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E04AA" w14:textId="6FA5668B" w:rsidR="00AF11B8" w:rsidRPr="005072FB" w:rsidRDefault="001F1E01">
      <w:pPr>
        <w:rPr>
          <w:rFonts w:ascii="IOI Light" w:hAnsi="IOI Light" w:cs="Tahoma"/>
          <w:b/>
          <w:bCs/>
          <w:sz w:val="28"/>
          <w:szCs w:val="28"/>
          <w:lang w:val="de-DE"/>
        </w:rPr>
      </w:pPr>
      <w:r>
        <w:rPr>
          <w:rFonts w:ascii="IOI Light" w:hAnsi="IOI Light" w:cs="Tahoma"/>
          <w:b/>
          <w:bCs/>
          <w:sz w:val="28"/>
          <w:szCs w:val="28"/>
          <w:lang w:val="de-DE"/>
        </w:rPr>
        <w:t xml:space="preserve">Titanic Belfast </w:t>
      </w:r>
      <w:r w:rsidR="00B83B43">
        <w:rPr>
          <w:rFonts w:ascii="IOI Light" w:hAnsi="IOI Light" w:cs="Tahoma"/>
          <w:b/>
          <w:bCs/>
          <w:sz w:val="28"/>
          <w:szCs w:val="28"/>
          <w:lang w:val="de-DE"/>
        </w:rPr>
        <w:t xml:space="preserve">erhält </w:t>
      </w:r>
      <w:r w:rsidR="005B74B4">
        <w:rPr>
          <w:rFonts w:ascii="IOI Light" w:hAnsi="IOI Light" w:cs="Tahoma"/>
          <w:b/>
          <w:bCs/>
          <w:sz w:val="28"/>
          <w:szCs w:val="28"/>
          <w:lang w:val="de-DE"/>
        </w:rPr>
        <w:t>Auszeichnung erneut</w:t>
      </w:r>
    </w:p>
    <w:p w14:paraId="51A13C0D" w14:textId="323BE31D" w:rsidR="00B972E4" w:rsidRDefault="00B83B43">
      <w:pPr>
        <w:rPr>
          <w:rFonts w:ascii="IOI Light" w:hAnsi="IOI Light" w:cs="Tahoma"/>
          <w:sz w:val="28"/>
          <w:szCs w:val="28"/>
          <w:lang w:val="de-DE"/>
        </w:rPr>
      </w:pPr>
      <w:r>
        <w:rPr>
          <w:rFonts w:ascii="IOI Light" w:hAnsi="IOI Light" w:cs="Tahoma"/>
          <w:sz w:val="28"/>
          <w:szCs w:val="28"/>
          <w:lang w:val="de-DE"/>
        </w:rPr>
        <w:t>R</w:t>
      </w:r>
      <w:r w:rsidRPr="00B83B43">
        <w:rPr>
          <w:rFonts w:ascii="IOI Light" w:hAnsi="IOI Light" w:cs="Tahoma"/>
          <w:sz w:val="28"/>
          <w:szCs w:val="28"/>
          <w:lang w:val="de-DE"/>
        </w:rPr>
        <w:t>enommierte</w:t>
      </w:r>
      <w:r>
        <w:rPr>
          <w:rFonts w:ascii="IOI Light" w:hAnsi="IOI Light" w:cs="Tahoma"/>
          <w:sz w:val="28"/>
          <w:szCs w:val="28"/>
          <w:lang w:val="de-DE"/>
        </w:rPr>
        <w:t>r</w:t>
      </w:r>
      <w:r w:rsidRPr="00B83B43">
        <w:rPr>
          <w:rFonts w:ascii="IOI Light" w:hAnsi="IOI Light" w:cs="Tahoma"/>
          <w:sz w:val="28"/>
          <w:szCs w:val="28"/>
          <w:lang w:val="de-DE"/>
        </w:rPr>
        <w:t xml:space="preserve"> </w:t>
      </w:r>
      <w:r>
        <w:rPr>
          <w:rFonts w:ascii="IOI Light" w:hAnsi="IOI Light" w:cs="Tahoma"/>
          <w:sz w:val="28"/>
          <w:szCs w:val="28"/>
          <w:lang w:val="de-DE"/>
        </w:rPr>
        <w:t xml:space="preserve">THEA Award </w:t>
      </w:r>
      <w:r w:rsidRPr="00B83B43">
        <w:rPr>
          <w:rFonts w:ascii="IOI Light" w:hAnsi="IOI Light" w:cs="Tahoma"/>
          <w:sz w:val="28"/>
          <w:szCs w:val="28"/>
          <w:lang w:val="de-DE"/>
        </w:rPr>
        <w:t xml:space="preserve">zum zweiten mal </w:t>
      </w:r>
      <w:r w:rsidR="0061369B">
        <w:rPr>
          <w:rFonts w:ascii="IOI Light" w:hAnsi="IOI Light" w:cs="Tahoma"/>
          <w:sz w:val="28"/>
          <w:szCs w:val="28"/>
          <w:lang w:val="de-DE"/>
        </w:rPr>
        <w:t xml:space="preserve">an </w:t>
      </w:r>
      <w:r w:rsidR="00B972E4">
        <w:rPr>
          <w:rFonts w:ascii="IOI Light" w:hAnsi="IOI Light" w:cs="Tahoma"/>
          <w:sz w:val="28"/>
          <w:szCs w:val="28"/>
          <w:lang w:val="de-DE"/>
        </w:rPr>
        <w:t xml:space="preserve">Nordirlands Hauptattraktion </w:t>
      </w:r>
      <w:r>
        <w:rPr>
          <w:rFonts w:ascii="IOI Light" w:hAnsi="IOI Light" w:cs="Tahoma"/>
          <w:sz w:val="28"/>
          <w:szCs w:val="28"/>
          <w:lang w:val="de-DE"/>
        </w:rPr>
        <w:t>verliehen</w:t>
      </w:r>
      <w:r w:rsidR="00B972E4">
        <w:rPr>
          <w:rFonts w:ascii="IOI Light" w:hAnsi="IOI Light" w:cs="Tahoma"/>
          <w:sz w:val="28"/>
          <w:szCs w:val="28"/>
          <w:lang w:val="de-DE"/>
        </w:rPr>
        <w:t xml:space="preserve"> – </w:t>
      </w:r>
      <w:r w:rsidR="00C076E0">
        <w:rPr>
          <w:rFonts w:ascii="IOI Light" w:hAnsi="IOI Light" w:cs="Tahoma"/>
          <w:sz w:val="28"/>
          <w:szCs w:val="28"/>
          <w:lang w:val="de-DE"/>
        </w:rPr>
        <w:t>Millioneninvestition zahlt sich aus</w:t>
      </w:r>
    </w:p>
    <w:p w14:paraId="5622496E" w14:textId="1542C9B6" w:rsidR="00B64748" w:rsidRPr="008F17A3" w:rsidRDefault="00CA0AE7" w:rsidP="00B64748">
      <w:pPr>
        <w:rPr>
          <w:rFonts w:ascii="IOI Light" w:hAnsi="IOI Light" w:cs="Tahoma"/>
          <w:sz w:val="24"/>
          <w:szCs w:val="24"/>
          <w:lang w:val="de-DE"/>
        </w:rPr>
      </w:pPr>
      <w:r w:rsidRPr="005072FB">
        <w:rPr>
          <w:rFonts w:ascii="IOI Light" w:hAnsi="IOI Light" w:cs="Tahoma"/>
          <w:b/>
          <w:bCs/>
          <w:sz w:val="24"/>
          <w:szCs w:val="24"/>
          <w:lang w:val="de-DE"/>
        </w:rPr>
        <w:t>Frankfurt am Main, 1</w:t>
      </w:r>
      <w:r w:rsidR="005072FB">
        <w:rPr>
          <w:rFonts w:ascii="IOI Light" w:hAnsi="IOI Light" w:cs="Tahoma"/>
          <w:b/>
          <w:bCs/>
          <w:sz w:val="24"/>
          <w:szCs w:val="24"/>
          <w:lang w:val="de-DE"/>
        </w:rPr>
        <w:t>2</w:t>
      </w:r>
      <w:r w:rsidRPr="005072FB">
        <w:rPr>
          <w:rFonts w:ascii="IOI Light" w:hAnsi="IOI Light" w:cs="Tahoma"/>
          <w:b/>
          <w:bCs/>
          <w:sz w:val="24"/>
          <w:szCs w:val="24"/>
          <w:lang w:val="de-DE"/>
        </w:rPr>
        <w:t>.</w:t>
      </w:r>
      <w:r w:rsidR="005072FB">
        <w:rPr>
          <w:rFonts w:ascii="IOI Light" w:hAnsi="IOI Light" w:cs="Tahoma"/>
          <w:b/>
          <w:bCs/>
          <w:sz w:val="24"/>
          <w:szCs w:val="24"/>
          <w:lang w:val="de-DE"/>
        </w:rPr>
        <w:t>12</w:t>
      </w:r>
      <w:r w:rsidRPr="005072FB">
        <w:rPr>
          <w:rFonts w:ascii="IOI Light" w:hAnsi="IOI Light" w:cs="Tahoma"/>
          <w:b/>
          <w:bCs/>
          <w:sz w:val="24"/>
          <w:szCs w:val="24"/>
          <w:lang w:val="de-DE"/>
        </w:rPr>
        <w:t>.202</w:t>
      </w:r>
      <w:r w:rsidR="005072FB">
        <w:rPr>
          <w:rFonts w:ascii="IOI Light" w:hAnsi="IOI Light" w:cs="Tahoma"/>
          <w:b/>
          <w:bCs/>
          <w:sz w:val="24"/>
          <w:szCs w:val="24"/>
          <w:lang w:val="de-DE"/>
        </w:rPr>
        <w:t>3</w:t>
      </w:r>
      <w:r w:rsidRPr="005072FB">
        <w:rPr>
          <w:rFonts w:ascii="IOI Light" w:hAnsi="IOI Light" w:cs="Tahoma"/>
          <w:sz w:val="24"/>
          <w:szCs w:val="24"/>
          <w:lang w:val="de-DE"/>
        </w:rPr>
        <w:t xml:space="preserve"> –</w:t>
      </w:r>
      <w:r w:rsidR="005B74B4">
        <w:rPr>
          <w:rFonts w:ascii="IOI Light" w:hAnsi="IOI Light" w:cs="Tahoma"/>
          <w:sz w:val="24"/>
          <w:szCs w:val="24"/>
          <w:lang w:val="de-DE"/>
        </w:rPr>
        <w:t xml:space="preserve"> Das </w:t>
      </w:r>
      <w:hyperlink r:id="rId7" w:history="1">
        <w:r w:rsidR="005B74B4" w:rsidRPr="002722BD">
          <w:rPr>
            <w:rStyle w:val="Hyperlink"/>
            <w:rFonts w:ascii="IOI Light" w:hAnsi="IOI Light" w:cs="Tahoma"/>
            <w:b/>
            <w:bCs/>
            <w:sz w:val="24"/>
            <w:szCs w:val="24"/>
            <w:lang w:val="de-DE"/>
          </w:rPr>
          <w:t xml:space="preserve">Titanic </w:t>
        </w:r>
        <w:r w:rsidR="008F17A3" w:rsidRPr="002722BD">
          <w:rPr>
            <w:rStyle w:val="Hyperlink"/>
            <w:rFonts w:ascii="IOI Light" w:hAnsi="IOI Light" w:cs="Tahoma"/>
            <w:b/>
            <w:bCs/>
            <w:sz w:val="24"/>
            <w:szCs w:val="24"/>
            <w:lang w:val="de-DE"/>
          </w:rPr>
          <w:t>Belfast</w:t>
        </w:r>
      </w:hyperlink>
      <w:r w:rsidR="008F17A3" w:rsidRPr="008F17A3">
        <w:rPr>
          <w:rFonts w:ascii="IOI Light" w:hAnsi="IOI Light" w:cs="Tahoma"/>
          <w:sz w:val="24"/>
          <w:szCs w:val="24"/>
          <w:lang w:val="de-DE"/>
        </w:rPr>
        <w:t xml:space="preserve"> hat den </w:t>
      </w:r>
      <w:hyperlink r:id="rId8" w:history="1">
        <w:r w:rsidR="008F17A3" w:rsidRPr="00B66EC2">
          <w:rPr>
            <w:rStyle w:val="Hyperlink"/>
            <w:rFonts w:ascii="IOI Light" w:hAnsi="IOI Light" w:cs="Tahoma"/>
            <w:b/>
            <w:bCs/>
            <w:sz w:val="24"/>
            <w:szCs w:val="24"/>
            <w:lang w:val="de-DE"/>
          </w:rPr>
          <w:t>THEA Award</w:t>
        </w:r>
      </w:hyperlink>
      <w:r w:rsidR="008F17A3" w:rsidRPr="008F17A3">
        <w:rPr>
          <w:rFonts w:ascii="IOI Light" w:hAnsi="IOI Light" w:cs="Tahoma"/>
          <w:sz w:val="24"/>
          <w:szCs w:val="24"/>
          <w:lang w:val="de-DE"/>
        </w:rPr>
        <w:t xml:space="preserve"> für herausragende Leistungen im Bereich </w:t>
      </w:r>
      <w:r w:rsidR="00BA46F2">
        <w:rPr>
          <w:rFonts w:ascii="IOI Light" w:hAnsi="IOI Light" w:cs="Tahoma"/>
          <w:sz w:val="24"/>
          <w:szCs w:val="24"/>
          <w:lang w:val="de-DE"/>
        </w:rPr>
        <w:t>„</w:t>
      </w:r>
      <w:r w:rsidR="008F17A3" w:rsidRPr="008F17A3">
        <w:rPr>
          <w:rFonts w:ascii="IOI Light" w:hAnsi="IOI Light" w:cs="Tahoma"/>
          <w:sz w:val="24"/>
          <w:szCs w:val="24"/>
          <w:lang w:val="de-DE"/>
        </w:rPr>
        <w:t xml:space="preserve">Re-envisioned Visitor Experience" </w:t>
      </w:r>
      <w:r w:rsidR="00BA46F2">
        <w:rPr>
          <w:rFonts w:ascii="IOI Light" w:hAnsi="IOI Light" w:cs="Tahoma"/>
          <w:sz w:val="24"/>
          <w:szCs w:val="24"/>
          <w:lang w:val="de-DE"/>
        </w:rPr>
        <w:t xml:space="preserve">in der Kategorie </w:t>
      </w:r>
      <w:r w:rsidR="008F17A3" w:rsidRPr="008F17A3">
        <w:rPr>
          <w:rFonts w:ascii="IOI Light" w:hAnsi="IOI Light" w:cs="Tahoma"/>
          <w:sz w:val="24"/>
          <w:szCs w:val="24"/>
          <w:lang w:val="de-DE"/>
        </w:rPr>
        <w:t>Limited Budget</w:t>
      </w:r>
      <w:r w:rsidR="00BA46F2">
        <w:rPr>
          <w:rFonts w:ascii="IOI Light" w:hAnsi="IOI Light" w:cs="Tahoma"/>
          <w:sz w:val="24"/>
          <w:szCs w:val="24"/>
          <w:lang w:val="de-DE"/>
        </w:rPr>
        <w:t xml:space="preserve"> gewonnen. </w:t>
      </w:r>
      <w:r w:rsidR="00A32A10" w:rsidRPr="008F17A3">
        <w:rPr>
          <w:rFonts w:ascii="IOI Light" w:hAnsi="IOI Light" w:cs="Tahoma"/>
          <w:sz w:val="24"/>
          <w:szCs w:val="24"/>
          <w:lang w:val="de-DE"/>
        </w:rPr>
        <w:t xml:space="preserve">Dies ist </w:t>
      </w:r>
      <w:r w:rsidR="00A32A10">
        <w:rPr>
          <w:rFonts w:ascii="IOI Light" w:hAnsi="IOI Light" w:cs="Tahoma"/>
          <w:sz w:val="24"/>
          <w:szCs w:val="24"/>
          <w:lang w:val="de-DE"/>
        </w:rPr>
        <w:t xml:space="preserve">bereits </w:t>
      </w:r>
      <w:r w:rsidR="00A32A10" w:rsidRPr="008F17A3">
        <w:rPr>
          <w:rFonts w:ascii="IOI Light" w:hAnsi="IOI Light" w:cs="Tahoma"/>
          <w:sz w:val="24"/>
          <w:szCs w:val="24"/>
          <w:lang w:val="de-DE"/>
        </w:rPr>
        <w:t xml:space="preserve">das zweite Mal, dass </w:t>
      </w:r>
      <w:r w:rsidR="00A32A10">
        <w:rPr>
          <w:rFonts w:ascii="IOI Light" w:hAnsi="IOI Light" w:cs="Tahoma"/>
          <w:sz w:val="24"/>
          <w:szCs w:val="24"/>
          <w:lang w:val="de-DE"/>
        </w:rPr>
        <w:t xml:space="preserve">Nordirlands bekannteste </w:t>
      </w:r>
      <w:r w:rsidR="00A32A10" w:rsidRPr="008F17A3">
        <w:rPr>
          <w:rFonts w:ascii="IOI Light" w:hAnsi="IOI Light" w:cs="Tahoma"/>
          <w:sz w:val="24"/>
          <w:szCs w:val="24"/>
          <w:lang w:val="de-DE"/>
        </w:rPr>
        <w:t xml:space="preserve">Besucherattraktion von der </w:t>
      </w:r>
      <w:hyperlink r:id="rId9" w:history="1">
        <w:r w:rsidR="00A32A10" w:rsidRPr="00F9161D">
          <w:rPr>
            <w:rStyle w:val="Hyperlink"/>
            <w:rFonts w:ascii="IOI Light" w:hAnsi="IOI Light" w:cs="Tahoma"/>
            <w:b/>
            <w:bCs/>
            <w:sz w:val="24"/>
            <w:szCs w:val="24"/>
            <w:lang w:val="de-DE"/>
          </w:rPr>
          <w:t>Themed Entertainment Association</w:t>
        </w:r>
      </w:hyperlink>
      <w:r w:rsidR="00A32A10" w:rsidRPr="008F17A3">
        <w:rPr>
          <w:rFonts w:ascii="IOI Light" w:hAnsi="IOI Light" w:cs="Tahoma"/>
          <w:sz w:val="24"/>
          <w:szCs w:val="24"/>
          <w:lang w:val="de-DE"/>
        </w:rPr>
        <w:t xml:space="preserve"> (TEA) ausgezeichnet wurde, nachdem sie 2014 den Visitor Centre Outstanding Achievement Award gewonnen hatte.</w:t>
      </w:r>
      <w:r w:rsidR="00B64748">
        <w:rPr>
          <w:rFonts w:ascii="IOI Light" w:hAnsi="IOI Light" w:cs="Tahoma"/>
          <w:sz w:val="24"/>
          <w:szCs w:val="24"/>
          <w:lang w:val="de-DE"/>
        </w:rPr>
        <w:t xml:space="preserve"> Damit ist das </w:t>
      </w:r>
      <w:r w:rsidR="00B64748" w:rsidRPr="008F17A3">
        <w:rPr>
          <w:rFonts w:ascii="IOI Light" w:hAnsi="IOI Light" w:cs="Tahoma"/>
          <w:sz w:val="24"/>
          <w:szCs w:val="24"/>
          <w:lang w:val="de-DE"/>
        </w:rPr>
        <w:t>Titanic Belfast der einzige Preisträger, der in der 30-jährigen Geschichte des begehrten Preises</w:t>
      </w:r>
      <w:r w:rsidR="00B64748">
        <w:rPr>
          <w:rFonts w:ascii="IOI Light" w:hAnsi="IOI Light" w:cs="Tahoma"/>
          <w:sz w:val="24"/>
          <w:szCs w:val="24"/>
          <w:lang w:val="de-DE"/>
        </w:rPr>
        <w:t xml:space="preserve"> </w:t>
      </w:r>
      <w:r w:rsidR="00B64748" w:rsidRPr="008F17A3">
        <w:rPr>
          <w:rFonts w:ascii="IOI Light" w:hAnsi="IOI Light" w:cs="Tahoma"/>
          <w:sz w:val="24"/>
          <w:szCs w:val="24"/>
          <w:lang w:val="de-DE"/>
        </w:rPr>
        <w:t>zweimal für dasselbe Erlebnis gewonnen hat.</w:t>
      </w:r>
    </w:p>
    <w:p w14:paraId="6E5588FD" w14:textId="01B7850D" w:rsidR="0011160E" w:rsidRDefault="001633D7" w:rsidP="006C03D5">
      <w:pPr>
        <w:rPr>
          <w:rFonts w:ascii="IOI Light" w:hAnsi="IOI Light" w:cs="Tahoma"/>
          <w:sz w:val="24"/>
          <w:szCs w:val="24"/>
          <w:lang w:val="de-DE"/>
        </w:rPr>
      </w:pPr>
      <w:r w:rsidRPr="00DF0A4B">
        <w:rPr>
          <w:rFonts w:ascii="IOI Light" w:hAnsi="IOI Light" w:cs="Tahoma"/>
          <w:sz w:val="24"/>
          <w:szCs w:val="24"/>
          <w:lang w:val="de-DE"/>
        </w:rPr>
        <w:t>2012</w:t>
      </w:r>
      <w:r w:rsidRPr="566B4D7A">
        <w:rPr>
          <w:rFonts w:ascii="IOI Light" w:hAnsi="IOI Light" w:cs="Tahoma"/>
          <w:sz w:val="24"/>
          <w:szCs w:val="24"/>
          <w:lang w:val="de-DE"/>
        </w:rPr>
        <w:t xml:space="preserve"> wurde das Titanic Belfast</w:t>
      </w:r>
      <w:r w:rsidR="00D51627" w:rsidRPr="566B4D7A">
        <w:rPr>
          <w:rFonts w:ascii="IOI Light" w:hAnsi="IOI Light" w:cs="Tahoma"/>
          <w:sz w:val="24"/>
          <w:szCs w:val="24"/>
          <w:lang w:val="de-DE"/>
        </w:rPr>
        <w:t xml:space="preserve"> </w:t>
      </w:r>
      <w:r w:rsidR="00D1660A" w:rsidRPr="566B4D7A">
        <w:rPr>
          <w:rFonts w:ascii="IOI Light" w:hAnsi="IOI Light" w:cs="Tahoma"/>
          <w:sz w:val="24"/>
          <w:szCs w:val="24"/>
          <w:lang w:val="de-DE"/>
        </w:rPr>
        <w:t>100 Jahre nach de</w:t>
      </w:r>
      <w:r w:rsidR="003C6AD7" w:rsidRPr="566B4D7A">
        <w:rPr>
          <w:rFonts w:ascii="IOI Light" w:hAnsi="IOI Light" w:cs="Tahoma"/>
          <w:sz w:val="24"/>
          <w:szCs w:val="24"/>
          <w:lang w:val="de-DE"/>
        </w:rPr>
        <w:t xml:space="preserve">r </w:t>
      </w:r>
      <w:r w:rsidR="00D1660A" w:rsidRPr="566B4D7A">
        <w:rPr>
          <w:rFonts w:ascii="IOI Light" w:hAnsi="IOI Light" w:cs="Tahoma"/>
          <w:sz w:val="24"/>
          <w:szCs w:val="24"/>
          <w:lang w:val="de-DE"/>
        </w:rPr>
        <w:t xml:space="preserve">tragischen </w:t>
      </w:r>
      <w:r w:rsidR="003C6AD7" w:rsidRPr="566B4D7A">
        <w:rPr>
          <w:rFonts w:ascii="IOI Light" w:hAnsi="IOI Light" w:cs="Tahoma"/>
          <w:sz w:val="24"/>
          <w:szCs w:val="24"/>
          <w:lang w:val="de-DE"/>
        </w:rPr>
        <w:t xml:space="preserve">Kollision mit einem Eisberg </w:t>
      </w:r>
      <w:r w:rsidR="00D51627" w:rsidRPr="566B4D7A">
        <w:rPr>
          <w:rFonts w:ascii="IOI Light" w:hAnsi="IOI Light" w:cs="Tahoma"/>
          <w:sz w:val="24"/>
          <w:szCs w:val="24"/>
          <w:lang w:val="de-DE"/>
        </w:rPr>
        <w:t>eröffnet</w:t>
      </w:r>
      <w:r w:rsidR="003C6AD7" w:rsidRPr="566B4D7A">
        <w:rPr>
          <w:rFonts w:ascii="IOI Light" w:hAnsi="IOI Light" w:cs="Tahoma"/>
          <w:sz w:val="24"/>
          <w:szCs w:val="24"/>
          <w:lang w:val="de-DE"/>
        </w:rPr>
        <w:t>. D</w:t>
      </w:r>
      <w:r w:rsidR="000A0C95" w:rsidRPr="566B4D7A">
        <w:rPr>
          <w:rFonts w:ascii="IOI Light" w:hAnsi="IOI Light" w:cs="Tahoma"/>
          <w:sz w:val="24"/>
          <w:szCs w:val="24"/>
          <w:lang w:val="de-DE"/>
        </w:rPr>
        <w:t xml:space="preserve">en Besuchern </w:t>
      </w:r>
      <w:r w:rsidR="003C6AD7" w:rsidRPr="566B4D7A">
        <w:rPr>
          <w:rFonts w:ascii="IOI Light" w:hAnsi="IOI Light" w:cs="Tahoma"/>
          <w:sz w:val="24"/>
          <w:szCs w:val="24"/>
          <w:lang w:val="de-DE"/>
        </w:rPr>
        <w:t>bietet diese</w:t>
      </w:r>
      <w:r w:rsidR="0011160E" w:rsidRPr="566B4D7A">
        <w:rPr>
          <w:rFonts w:ascii="IOI Light" w:hAnsi="IOI Light" w:cs="Tahoma"/>
          <w:sz w:val="24"/>
          <w:szCs w:val="24"/>
          <w:lang w:val="de-DE"/>
        </w:rPr>
        <w:t xml:space="preserve"> Attraktion </w:t>
      </w:r>
      <w:r w:rsidR="000A0C95" w:rsidRPr="566B4D7A">
        <w:rPr>
          <w:rFonts w:ascii="IOI Light" w:hAnsi="IOI Light" w:cs="Tahoma"/>
          <w:sz w:val="24"/>
          <w:szCs w:val="24"/>
          <w:lang w:val="de-DE"/>
        </w:rPr>
        <w:t xml:space="preserve">die Möglichkeit, die </w:t>
      </w:r>
      <w:r w:rsidRPr="566B4D7A">
        <w:rPr>
          <w:rFonts w:ascii="IOI Light" w:hAnsi="IOI Light" w:cs="Tahoma"/>
          <w:sz w:val="24"/>
          <w:szCs w:val="24"/>
          <w:lang w:val="de-DE"/>
        </w:rPr>
        <w:t>Geschichte der Titanic auf spektakuläre Art</w:t>
      </w:r>
      <w:r w:rsidR="000A0C95" w:rsidRPr="566B4D7A">
        <w:rPr>
          <w:rFonts w:ascii="IOI Light" w:hAnsi="IOI Light" w:cs="Tahoma"/>
          <w:sz w:val="24"/>
          <w:szCs w:val="24"/>
          <w:lang w:val="de-DE"/>
        </w:rPr>
        <w:t xml:space="preserve"> </w:t>
      </w:r>
      <w:r w:rsidRPr="566B4D7A">
        <w:rPr>
          <w:rFonts w:ascii="IOI Light" w:hAnsi="IOI Light" w:cs="Tahoma"/>
          <w:sz w:val="24"/>
          <w:szCs w:val="24"/>
          <w:lang w:val="de-DE"/>
        </w:rPr>
        <w:t xml:space="preserve">und Weise </w:t>
      </w:r>
      <w:r w:rsidR="000A0C95" w:rsidRPr="566B4D7A">
        <w:rPr>
          <w:rFonts w:ascii="IOI Light" w:hAnsi="IOI Light" w:cs="Tahoma"/>
          <w:sz w:val="24"/>
          <w:szCs w:val="24"/>
          <w:lang w:val="de-DE"/>
        </w:rPr>
        <w:t>nachzuempfinden</w:t>
      </w:r>
      <w:r w:rsidR="0011160E" w:rsidRPr="566B4D7A">
        <w:rPr>
          <w:rFonts w:ascii="IOI Light" w:hAnsi="IOI Light" w:cs="Tahoma"/>
          <w:sz w:val="24"/>
          <w:szCs w:val="24"/>
          <w:lang w:val="de-DE"/>
        </w:rPr>
        <w:t>. Zu Beginn des Jahres 2023 wurd</w:t>
      </w:r>
      <w:r w:rsidR="004273C0" w:rsidRPr="566B4D7A">
        <w:rPr>
          <w:rFonts w:ascii="IOI Light" w:hAnsi="IOI Light" w:cs="Tahoma"/>
          <w:sz w:val="24"/>
          <w:szCs w:val="24"/>
          <w:lang w:val="de-DE"/>
        </w:rPr>
        <w:t xml:space="preserve">e die beeindruckende Bauwerk dann mit großem Aufwand </w:t>
      </w:r>
      <w:r w:rsidR="00D926EC" w:rsidRPr="566B4D7A">
        <w:rPr>
          <w:rFonts w:ascii="IOI Light" w:hAnsi="IOI Light" w:cs="Tahoma"/>
          <w:sz w:val="24"/>
          <w:szCs w:val="24"/>
          <w:lang w:val="de-DE"/>
        </w:rPr>
        <w:t>erneuert und neue Themengalerien geschaffen.</w:t>
      </w:r>
    </w:p>
    <w:p w14:paraId="5806548F" w14:textId="3726484B" w:rsidR="008F17A3" w:rsidRDefault="008F17A3" w:rsidP="008F17A3">
      <w:pPr>
        <w:rPr>
          <w:rFonts w:ascii="IOI Light" w:hAnsi="IOI Light" w:cs="Tahoma"/>
          <w:sz w:val="24"/>
          <w:szCs w:val="24"/>
          <w:lang w:val="de-DE"/>
        </w:rPr>
      </w:pPr>
      <w:r w:rsidRPr="008F17A3">
        <w:rPr>
          <w:rFonts w:ascii="IOI Light" w:hAnsi="IOI Light" w:cs="Tahoma"/>
          <w:sz w:val="24"/>
          <w:szCs w:val="24"/>
          <w:lang w:val="de-DE"/>
        </w:rPr>
        <w:t xml:space="preserve">Judith Owens MBE, Geschäftsführerin von Titanic Belfast, </w:t>
      </w:r>
      <w:r w:rsidR="008E6AE4">
        <w:rPr>
          <w:rFonts w:ascii="IOI Light" w:hAnsi="IOI Light" w:cs="Tahoma"/>
          <w:sz w:val="24"/>
          <w:szCs w:val="24"/>
          <w:lang w:val="de-DE"/>
        </w:rPr>
        <w:t xml:space="preserve">freute sich über die erneute Auszeichnung und </w:t>
      </w:r>
      <w:r w:rsidR="00906738">
        <w:rPr>
          <w:rFonts w:ascii="IOI Light" w:hAnsi="IOI Light" w:cs="Tahoma"/>
          <w:sz w:val="24"/>
          <w:szCs w:val="24"/>
          <w:lang w:val="de-DE"/>
        </w:rPr>
        <w:t>sagte</w:t>
      </w:r>
      <w:r w:rsidRPr="008F17A3">
        <w:rPr>
          <w:rFonts w:ascii="IOI Light" w:hAnsi="IOI Light" w:cs="Tahoma"/>
          <w:sz w:val="24"/>
          <w:szCs w:val="24"/>
          <w:lang w:val="de-DE"/>
        </w:rPr>
        <w:t xml:space="preserve">: </w:t>
      </w:r>
      <w:r w:rsidR="00CC3516">
        <w:rPr>
          <w:rFonts w:ascii="IOI Light" w:hAnsi="IOI Light" w:cs="Tahoma"/>
          <w:sz w:val="24"/>
          <w:szCs w:val="24"/>
          <w:lang w:val="de-DE"/>
        </w:rPr>
        <w:t>„</w:t>
      </w:r>
      <w:r w:rsidRPr="008F17A3">
        <w:rPr>
          <w:rFonts w:ascii="IOI Light" w:hAnsi="IOI Light" w:cs="Tahoma"/>
          <w:sz w:val="24"/>
          <w:szCs w:val="24"/>
          <w:lang w:val="de-DE"/>
        </w:rPr>
        <w:t>Wir sind hocherfreut, mit unserer zweiten Auszeichnung durch die Themed Entertainment Association erneut internationale Anerkennung zu erhalten. Kurz nach der Eröffnung von Titanic Belfast haben wir zum ersten Mal einen THEA Award gewonnen, und es ist sehr passend, dass diese zweite Auszeichnung für das neu gestaltete Titanic-Erlebnis gilt, das im März nach einem mehrere Millionen Pfund teuren Erneuerungsprogramm eröffnet wurde. Wir haben vier aufregende neue Themengalerien und eine atemberaubende neue Artefaktsammlung eingeführt, die unser bisher spektakulärstes Besuchererlebnis bieten.</w:t>
      </w:r>
      <w:r w:rsidR="00906738">
        <w:rPr>
          <w:rFonts w:ascii="IOI Light" w:hAnsi="IOI Light" w:cs="Tahoma"/>
          <w:sz w:val="24"/>
          <w:szCs w:val="24"/>
          <w:lang w:val="de-DE"/>
        </w:rPr>
        <w:t>“</w:t>
      </w:r>
    </w:p>
    <w:p w14:paraId="492DAEAF" w14:textId="372EA5D0" w:rsidR="00E46F85" w:rsidRPr="00E46F85" w:rsidRDefault="00E46F85" w:rsidP="00E46F85">
      <w:pPr>
        <w:rPr>
          <w:rFonts w:ascii="IOI Light" w:hAnsi="IOI Light" w:cs="Tahoma"/>
          <w:sz w:val="24"/>
          <w:szCs w:val="24"/>
          <w:lang w:val="de-DE"/>
        </w:rPr>
      </w:pPr>
      <w:r w:rsidRPr="00E46F85">
        <w:rPr>
          <w:rFonts w:ascii="IOI Light" w:hAnsi="IOI Light" w:cs="Tahoma"/>
          <w:sz w:val="24"/>
          <w:szCs w:val="24"/>
          <w:lang w:val="de-DE"/>
        </w:rPr>
        <w:t xml:space="preserve">Alice Mansergh, die </w:t>
      </w:r>
      <w:r w:rsidR="0094484C">
        <w:rPr>
          <w:rFonts w:ascii="IOI Light" w:hAnsi="IOI Light" w:cs="Tahoma"/>
          <w:sz w:val="24"/>
          <w:szCs w:val="24"/>
          <w:lang w:val="de-DE"/>
        </w:rPr>
        <w:t xml:space="preserve">CEO </w:t>
      </w:r>
      <w:r w:rsidRPr="00E46F85">
        <w:rPr>
          <w:rFonts w:ascii="IOI Light" w:hAnsi="IOI Light" w:cs="Tahoma"/>
          <w:sz w:val="24"/>
          <w:szCs w:val="24"/>
          <w:lang w:val="de-DE"/>
        </w:rPr>
        <w:t xml:space="preserve">von Tourism Ireland, </w:t>
      </w:r>
      <w:r w:rsidR="0094484C">
        <w:rPr>
          <w:rFonts w:ascii="IOI Light" w:hAnsi="IOI Light" w:cs="Tahoma"/>
          <w:sz w:val="24"/>
          <w:szCs w:val="24"/>
          <w:lang w:val="de-DE"/>
        </w:rPr>
        <w:t>erklärte</w:t>
      </w:r>
      <w:r w:rsidRPr="00E46F85">
        <w:rPr>
          <w:rFonts w:ascii="IOI Light" w:hAnsi="IOI Light" w:cs="Tahoma"/>
          <w:sz w:val="24"/>
          <w:szCs w:val="24"/>
          <w:lang w:val="de-DE"/>
        </w:rPr>
        <w:t xml:space="preserve">: </w:t>
      </w:r>
      <w:r w:rsidR="0094484C">
        <w:rPr>
          <w:rFonts w:ascii="IOI Light" w:hAnsi="IOI Light" w:cs="Tahoma"/>
          <w:sz w:val="24"/>
          <w:szCs w:val="24"/>
          <w:lang w:val="de-DE"/>
        </w:rPr>
        <w:t>„</w:t>
      </w:r>
      <w:r w:rsidRPr="00E46F85">
        <w:rPr>
          <w:rFonts w:ascii="IOI Light" w:hAnsi="IOI Light" w:cs="Tahoma"/>
          <w:sz w:val="24"/>
          <w:szCs w:val="24"/>
          <w:lang w:val="de-DE"/>
        </w:rPr>
        <w:t xml:space="preserve">Herzlichen Glückwunsch an Titanic Belfast zum Gewinn eines weiteren prestigeträchtigen THEA-Awards. Nach </w:t>
      </w:r>
      <w:r w:rsidR="0094484C">
        <w:rPr>
          <w:rFonts w:ascii="IOI Light" w:hAnsi="IOI Light" w:cs="Tahoma"/>
          <w:sz w:val="24"/>
          <w:szCs w:val="24"/>
          <w:lang w:val="de-DE"/>
        </w:rPr>
        <w:t>d</w:t>
      </w:r>
      <w:r w:rsidRPr="00E46F85">
        <w:rPr>
          <w:rFonts w:ascii="IOI Light" w:hAnsi="IOI Light" w:cs="Tahoma"/>
          <w:sz w:val="24"/>
          <w:szCs w:val="24"/>
          <w:lang w:val="de-DE"/>
        </w:rPr>
        <w:t xml:space="preserve">em mehrere Millionen Pfund teuren </w:t>
      </w:r>
      <w:r w:rsidR="00CA5AC8">
        <w:rPr>
          <w:rFonts w:ascii="IOI Light" w:hAnsi="IOI Light" w:cs="Tahoma"/>
          <w:sz w:val="24"/>
          <w:szCs w:val="24"/>
          <w:lang w:val="de-DE"/>
        </w:rPr>
        <w:t>Erneuerungsprogramm</w:t>
      </w:r>
      <w:r w:rsidRPr="00E46F85">
        <w:rPr>
          <w:rFonts w:ascii="IOI Light" w:hAnsi="IOI Light" w:cs="Tahoma"/>
          <w:sz w:val="24"/>
          <w:szCs w:val="24"/>
          <w:lang w:val="de-DE"/>
        </w:rPr>
        <w:t xml:space="preserve">, mit dem das ikonische Titanic-Erlebnis völlig neu gestaltet wurde, ist dies eine wirklich wohlverdiente Auszeichnung. Diese jüngste Auszeichnung bietet Tourism Ireland eine weitere wunderbare Gelegenheit, Belfast und Nordirland auf der Weltbühne hervorzuheben </w:t>
      </w:r>
      <w:r w:rsidR="00CA5AC8">
        <w:rPr>
          <w:rFonts w:ascii="IOI Light" w:hAnsi="IOI Light" w:cs="Tahoma"/>
          <w:sz w:val="24"/>
          <w:szCs w:val="24"/>
          <w:lang w:val="de-DE"/>
        </w:rPr>
        <w:t>–</w:t>
      </w:r>
      <w:r w:rsidRPr="00E46F85">
        <w:rPr>
          <w:rFonts w:ascii="IOI Light" w:hAnsi="IOI Light" w:cs="Tahoma"/>
          <w:sz w:val="24"/>
          <w:szCs w:val="24"/>
          <w:lang w:val="de-DE"/>
        </w:rPr>
        <w:t xml:space="preserve"> mit Titanic Belfast als </w:t>
      </w:r>
      <w:r w:rsidR="00CA5AC8">
        <w:rPr>
          <w:rFonts w:ascii="IOI Light" w:hAnsi="IOI Light" w:cs="Tahoma"/>
          <w:sz w:val="24"/>
          <w:szCs w:val="24"/>
          <w:lang w:val="de-DE"/>
        </w:rPr>
        <w:t xml:space="preserve">absolute </w:t>
      </w:r>
      <w:r w:rsidR="00166A4B">
        <w:rPr>
          <w:rFonts w:ascii="IOI Light" w:hAnsi="IOI Light" w:cs="Tahoma"/>
          <w:sz w:val="24"/>
          <w:szCs w:val="24"/>
          <w:lang w:val="de-DE"/>
        </w:rPr>
        <w:t>Haupt</w:t>
      </w:r>
      <w:r w:rsidRPr="00E46F85">
        <w:rPr>
          <w:rFonts w:ascii="IOI Light" w:hAnsi="IOI Light" w:cs="Tahoma"/>
          <w:sz w:val="24"/>
          <w:szCs w:val="24"/>
          <w:lang w:val="de-DE"/>
        </w:rPr>
        <w:t xml:space="preserve">-Attraktion. Wir freuen uns darauf, weiterhin eng mit dem Team von Titanic Belfast zusammenzuarbeiten und </w:t>
      </w:r>
      <w:r w:rsidR="00166A4B">
        <w:rPr>
          <w:rFonts w:ascii="IOI Light" w:hAnsi="IOI Light" w:cs="Tahoma"/>
          <w:sz w:val="24"/>
          <w:szCs w:val="24"/>
          <w:lang w:val="de-DE"/>
        </w:rPr>
        <w:t xml:space="preserve">die Menschen </w:t>
      </w:r>
      <w:r w:rsidRPr="00E46F85">
        <w:rPr>
          <w:rFonts w:ascii="IOI Light" w:hAnsi="IOI Light" w:cs="Tahoma"/>
          <w:sz w:val="24"/>
          <w:szCs w:val="24"/>
          <w:lang w:val="de-DE"/>
        </w:rPr>
        <w:t>für diese preisgekrönte Attraktion und die Stadt Belfast zu begeistern."</w:t>
      </w:r>
    </w:p>
    <w:p w14:paraId="706A429F" w14:textId="47B7FF51" w:rsidR="002014B3" w:rsidRPr="002014B3" w:rsidRDefault="002014B3" w:rsidP="002014B3">
      <w:pPr>
        <w:rPr>
          <w:rFonts w:ascii="IOI Light" w:hAnsi="IOI Light" w:cs="Tahoma"/>
          <w:sz w:val="24"/>
          <w:szCs w:val="24"/>
          <w:lang w:val="de-DE"/>
        </w:rPr>
      </w:pPr>
      <w:r w:rsidRPr="002014B3">
        <w:rPr>
          <w:rFonts w:ascii="IOI Light" w:hAnsi="IOI Light" w:cs="Tahoma"/>
          <w:sz w:val="24"/>
          <w:szCs w:val="24"/>
          <w:lang w:val="de-DE"/>
        </w:rPr>
        <w:t xml:space="preserve">Melissa Oviedo, Vorstandsvorsitzende von TEA International, kommentierte: </w:t>
      </w:r>
      <w:r w:rsidR="00173C53">
        <w:rPr>
          <w:rFonts w:ascii="IOI Light" w:hAnsi="IOI Light" w:cs="Tahoma"/>
          <w:sz w:val="24"/>
          <w:szCs w:val="24"/>
          <w:lang w:val="de-DE"/>
        </w:rPr>
        <w:t>„</w:t>
      </w:r>
      <w:r w:rsidRPr="002014B3">
        <w:rPr>
          <w:rFonts w:ascii="IOI Light" w:hAnsi="IOI Light" w:cs="Tahoma"/>
          <w:sz w:val="24"/>
          <w:szCs w:val="24"/>
          <w:lang w:val="de-DE"/>
        </w:rPr>
        <w:t>Exzellenz zu feiern, ist ein Kernpunkt der TEA-Mission. Diese bemerkenswerten Persönlichkeiten haben beispiellose Kreativität, Innovation und Engagement bewiesen, um außergewöhnliche Gästeerlebnisse auf einer wahrhaft globalen Ebene zu bieten. Ihre Arbeit hat nicht nur Millionen von Menschen unterhalten und inspiriert, sondern prägt auch weiterhin die Zukunft unserer Branche."</w:t>
      </w:r>
    </w:p>
    <w:p w14:paraId="13902BFD" w14:textId="598392BE" w:rsidR="00CA0AE7" w:rsidRPr="005072FB" w:rsidRDefault="00173C53" w:rsidP="00CA0AE7">
      <w:pPr>
        <w:jc w:val="right"/>
        <w:rPr>
          <w:rFonts w:ascii="IOI Light" w:hAnsi="IOI Light" w:cs="Tahoma"/>
          <w:b/>
          <w:bCs/>
          <w:sz w:val="24"/>
          <w:szCs w:val="24"/>
          <w:lang w:val="de-DE"/>
        </w:rPr>
      </w:pPr>
      <w:r>
        <w:rPr>
          <w:rFonts w:ascii="IOI Light" w:hAnsi="IOI Light" w:cs="Tahoma"/>
          <w:b/>
          <w:bCs/>
          <w:sz w:val="24"/>
          <w:szCs w:val="24"/>
          <w:lang w:val="de-DE"/>
        </w:rPr>
        <w:t>2.800</w:t>
      </w:r>
      <w:r w:rsidR="00CA0AE7" w:rsidRPr="005072FB">
        <w:rPr>
          <w:rFonts w:ascii="IOI Light" w:hAnsi="IOI Light" w:cs="Tahoma"/>
          <w:b/>
          <w:bCs/>
          <w:sz w:val="24"/>
          <w:szCs w:val="24"/>
          <w:lang w:val="de-DE"/>
        </w:rPr>
        <w:t xml:space="preserve"> Zei</w:t>
      </w:r>
      <w:r w:rsidR="0009460A" w:rsidRPr="005072FB">
        <w:rPr>
          <w:rFonts w:ascii="IOI Light" w:hAnsi="IOI Light" w:cs="Tahoma"/>
          <w:b/>
          <w:bCs/>
          <w:sz w:val="24"/>
          <w:szCs w:val="24"/>
          <w:lang w:val="de-DE"/>
        </w:rPr>
        <w:t>ch</w:t>
      </w:r>
      <w:r w:rsidR="00CA0AE7" w:rsidRPr="005072FB">
        <w:rPr>
          <w:rFonts w:ascii="IOI Light" w:hAnsi="IOI Light" w:cs="Tahoma"/>
          <w:b/>
          <w:bCs/>
          <w:sz w:val="24"/>
          <w:szCs w:val="24"/>
          <w:lang w:val="de-DE"/>
        </w:rPr>
        <w:t>en</w:t>
      </w:r>
    </w:p>
    <w:p w14:paraId="68C21FC7" w14:textId="7A49F845" w:rsidR="00CA0AE7" w:rsidRDefault="00CA0AE7" w:rsidP="00CA0AE7">
      <w:pPr>
        <w:rPr>
          <w:rFonts w:ascii="IOI Light" w:hAnsi="IOI Light" w:cs="Tahoma"/>
          <w:b/>
          <w:bCs/>
          <w:sz w:val="24"/>
          <w:szCs w:val="24"/>
          <w:lang w:val="de-DE"/>
        </w:rPr>
      </w:pPr>
    </w:p>
    <w:p w14:paraId="02C66D40" w14:textId="2793A54E" w:rsidR="00CA0AE7" w:rsidRPr="005072FB" w:rsidRDefault="00CA0AE7" w:rsidP="00CA0AE7">
      <w:pPr>
        <w:rPr>
          <w:rFonts w:ascii="IOI Light" w:hAnsi="IOI Light" w:cs="Tahoma"/>
          <w:b/>
          <w:bCs/>
          <w:sz w:val="24"/>
          <w:szCs w:val="24"/>
          <w:lang w:val="de-DE"/>
        </w:rPr>
      </w:pPr>
      <w:r w:rsidRPr="566B4D7A">
        <w:rPr>
          <w:rFonts w:ascii="IOI Light" w:hAnsi="IOI Light" w:cs="Tahoma"/>
          <w:b/>
          <w:bCs/>
          <w:sz w:val="24"/>
          <w:szCs w:val="24"/>
          <w:lang w:val="de-DE"/>
        </w:rPr>
        <w:lastRenderedPageBreak/>
        <w:t>Tipps am Rand zwischen Nord</w:t>
      </w:r>
      <w:r w:rsidR="24ED51C6" w:rsidRPr="566B4D7A">
        <w:rPr>
          <w:rFonts w:ascii="IOI Light" w:hAnsi="IOI Light" w:cs="Tahoma"/>
          <w:b/>
          <w:bCs/>
          <w:sz w:val="24"/>
          <w:szCs w:val="24"/>
          <w:lang w:val="de-DE"/>
        </w:rPr>
        <w:t xml:space="preserve"> </w:t>
      </w:r>
      <w:r w:rsidRPr="566B4D7A">
        <w:rPr>
          <w:rFonts w:ascii="IOI Light" w:hAnsi="IOI Light" w:cs="Tahoma"/>
          <w:b/>
          <w:bCs/>
          <w:sz w:val="24"/>
          <w:szCs w:val="24"/>
          <w:lang w:val="de-DE"/>
        </w:rPr>
        <w:t>und Süd</w:t>
      </w:r>
    </w:p>
    <w:p w14:paraId="6411BBE1" w14:textId="6906549D" w:rsidR="00CA0AE7" w:rsidRPr="005E7D6F" w:rsidRDefault="000871FA" w:rsidP="00CA0AE7">
      <w:pPr>
        <w:rPr>
          <w:rFonts w:ascii="IOI Light" w:hAnsi="IOI Light" w:cs="Tahoma"/>
          <w:sz w:val="28"/>
          <w:szCs w:val="28"/>
          <w:lang w:val="de-DE"/>
        </w:rPr>
      </w:pPr>
      <w:r w:rsidRPr="005E7D6F">
        <w:rPr>
          <w:rFonts w:ascii="IOI Light" w:hAnsi="IOI Light" w:cs="Noto Serif"/>
          <w:color w:val="333333"/>
          <w:sz w:val="24"/>
          <w:szCs w:val="24"/>
        </w:rPr>
        <w:t xml:space="preserve">Das Titanic-Viertel in Belfast bietet eine Reihe </w:t>
      </w:r>
      <w:r w:rsidRPr="00C11FB2">
        <w:rPr>
          <w:rFonts w:ascii="IOI Light" w:hAnsi="IOI Light" w:cs="Noto Serif"/>
          <w:sz w:val="24"/>
          <w:szCs w:val="24"/>
        </w:rPr>
        <w:t>weiterer Attraktionen, die Liebhaber der Seefahrt begeistern werden: Im Alexandra Dock liegt die</w:t>
      </w:r>
      <w:r w:rsidRPr="00C11FB2">
        <w:rPr>
          <w:rFonts w:ascii="Cambria" w:hAnsi="Cambria" w:cs="Cambria"/>
          <w:sz w:val="24"/>
          <w:szCs w:val="24"/>
        </w:rPr>
        <w:t> </w:t>
      </w:r>
      <w:hyperlink r:id="rId10" w:history="1">
        <w:r w:rsidRPr="00667189">
          <w:rPr>
            <w:rStyle w:val="Hyperlink"/>
            <w:rFonts w:ascii="IOI Light" w:hAnsi="IOI Light" w:cs="Noto Serif"/>
            <w:b/>
            <w:bCs/>
            <w:sz w:val="24"/>
            <w:szCs w:val="24"/>
          </w:rPr>
          <w:t>HMS Caroline</w:t>
        </w:r>
      </w:hyperlink>
      <w:r w:rsidRPr="00C11FB2">
        <w:rPr>
          <w:rFonts w:ascii="IOI Light" w:hAnsi="IOI Light" w:cs="Noto Serif"/>
          <w:sz w:val="24"/>
          <w:szCs w:val="24"/>
        </w:rPr>
        <w:t>, ein Kriegsschiff aus dem Ersten Weltkrieg, das zu einem schwimmenden Museum umgebaut wurde. Die Besucher können sich ein Bild davon machen, wie gefährlich das Leben auf See während des Krieges war, und sich mit detaillierten Nachbildungen von Torpedos und Kanonen auseinandersetzen. Auf mehreren Bildschirmen werden die Geräusche und die Dramatik der Schlachten gegen die mächtige deutsche Kaiserflotte wiedergegeben.</w:t>
      </w:r>
      <w:r w:rsidRPr="00C11FB2">
        <w:rPr>
          <w:rFonts w:ascii="IOI Light" w:hAnsi="IOI Light" w:cs="Noto Serif"/>
          <w:sz w:val="24"/>
          <w:szCs w:val="24"/>
        </w:rPr>
        <w:br/>
        <w:t>An einem Ende der</w:t>
      </w:r>
      <w:r w:rsidRPr="00C11FB2">
        <w:rPr>
          <w:rFonts w:ascii="Cambria" w:hAnsi="Cambria" w:cs="Cambria"/>
          <w:sz w:val="24"/>
          <w:szCs w:val="24"/>
        </w:rPr>
        <w:t> </w:t>
      </w:r>
      <w:hyperlink r:id="rId11" w:history="1">
        <w:r w:rsidRPr="00C11FB2">
          <w:rPr>
            <w:rStyle w:val="Hyperlink"/>
            <w:rFonts w:ascii="IOI Light" w:hAnsi="IOI Light" w:cs="Noto Serif"/>
            <w:b/>
            <w:bCs/>
            <w:sz w:val="24"/>
            <w:szCs w:val="24"/>
          </w:rPr>
          <w:t>Maritimen Meile</w:t>
        </w:r>
        <w:r w:rsidRPr="00C11FB2">
          <w:rPr>
            <w:rStyle w:val="Hyperlink"/>
            <w:rFonts w:ascii="Cambria" w:hAnsi="Cambria" w:cs="Cambria"/>
            <w:sz w:val="24"/>
            <w:szCs w:val="24"/>
          </w:rPr>
          <w:t> </w:t>
        </w:r>
      </w:hyperlink>
      <w:r w:rsidRPr="00C11FB2">
        <w:rPr>
          <w:rFonts w:ascii="IOI Light" w:hAnsi="IOI Light" w:cs="Noto Serif"/>
          <w:sz w:val="24"/>
          <w:szCs w:val="24"/>
        </w:rPr>
        <w:t>der Stadt befindet sich das</w:t>
      </w:r>
      <w:r w:rsidRPr="00C11FB2">
        <w:rPr>
          <w:rFonts w:ascii="Cambria" w:hAnsi="Cambria" w:cs="Cambria"/>
          <w:sz w:val="24"/>
          <w:szCs w:val="24"/>
        </w:rPr>
        <w:t> </w:t>
      </w:r>
      <w:hyperlink r:id="rId12" w:history="1">
        <w:r w:rsidRPr="00C11FB2">
          <w:rPr>
            <w:rStyle w:val="Hyperlink"/>
            <w:rFonts w:ascii="IOI Light" w:hAnsi="IOI Light" w:cs="Noto Serif"/>
            <w:b/>
            <w:bCs/>
            <w:sz w:val="24"/>
            <w:szCs w:val="24"/>
          </w:rPr>
          <w:t>Great Light</w:t>
        </w:r>
      </w:hyperlink>
      <w:r w:rsidRPr="00C11FB2">
        <w:rPr>
          <w:rFonts w:ascii="IOI Light" w:hAnsi="IOI Light" w:cs="Noto Serif"/>
          <w:sz w:val="24"/>
          <w:szCs w:val="24"/>
        </w:rPr>
        <w:t>, eines der größten optischen Bauwerke seiner Art, das je in der Welt gebaut wurde. Es ist etwa 130 Jahre alt und sieben Meter hoch und erzeugt einen der stärksten Leuchtturmstrahlen weltweit. Am anderen Ende der Meile befindet sich das Hafenamt von Belfast, wo die Ausstellung „</w:t>
      </w:r>
      <w:hyperlink r:id="rId13" w:history="1">
        <w:r w:rsidRPr="00C11FB2">
          <w:rPr>
            <w:rStyle w:val="Hyperlink"/>
            <w:rFonts w:ascii="IOI Light" w:hAnsi="IOI Light" w:cs="Noto Serif"/>
            <w:b/>
            <w:bCs/>
            <w:sz w:val="24"/>
            <w:szCs w:val="24"/>
          </w:rPr>
          <w:t>A Port that Built a City</w:t>
        </w:r>
      </w:hyperlink>
      <w:r w:rsidRPr="00C11FB2">
        <w:rPr>
          <w:rFonts w:ascii="IOI Light" w:hAnsi="IOI Light" w:cs="Noto Serif"/>
          <w:sz w:val="24"/>
          <w:szCs w:val="24"/>
        </w:rPr>
        <w:t xml:space="preserve">" zu </w:t>
      </w:r>
      <w:r w:rsidRPr="005E7D6F">
        <w:rPr>
          <w:rFonts w:ascii="IOI Light" w:hAnsi="IOI Light" w:cs="Noto Serif"/>
          <w:color w:val="333333"/>
          <w:sz w:val="24"/>
          <w:szCs w:val="24"/>
        </w:rPr>
        <w:t>sehen ist. Die Ausstellung dokumentiert 400 Jahre maritime Geschichte Belfasts und umfasst eine einzigartige Kunstsammlung, ein beeindruckendes Buntglasfenster, den „Titanic-Tisch" und Artefakte aus der Vergangenheit des Hafens.</w:t>
      </w:r>
    </w:p>
    <w:p w14:paraId="337B566B" w14:textId="56A55FA2" w:rsidR="0009460A" w:rsidRPr="005072FB" w:rsidRDefault="00844920" w:rsidP="0009460A">
      <w:pPr>
        <w:jc w:val="right"/>
        <w:rPr>
          <w:rFonts w:ascii="IOI Light" w:hAnsi="IOI Light" w:cs="Tahoma"/>
          <w:b/>
          <w:bCs/>
          <w:sz w:val="24"/>
          <w:szCs w:val="24"/>
          <w:lang w:val="de-DE"/>
        </w:rPr>
      </w:pPr>
      <w:r>
        <w:rPr>
          <w:rFonts w:ascii="IOI Light" w:hAnsi="IOI Light" w:cs="Tahoma"/>
          <w:b/>
          <w:bCs/>
          <w:sz w:val="24"/>
          <w:szCs w:val="24"/>
          <w:lang w:val="de-DE"/>
        </w:rPr>
        <w:t>1.200</w:t>
      </w:r>
      <w:r w:rsidR="0009460A" w:rsidRPr="005072FB">
        <w:rPr>
          <w:rFonts w:ascii="IOI Light" w:hAnsi="IOI Light" w:cs="Tahoma"/>
          <w:b/>
          <w:bCs/>
          <w:sz w:val="24"/>
          <w:szCs w:val="24"/>
          <w:lang w:val="de-DE"/>
        </w:rPr>
        <w:t xml:space="preserve"> Zeichen</w:t>
      </w:r>
    </w:p>
    <w:p w14:paraId="4941B6D4" w14:textId="36148769" w:rsidR="00CA0AE7" w:rsidRPr="005072FB" w:rsidRDefault="00CA0AE7" w:rsidP="00CA0AE7">
      <w:pPr>
        <w:rPr>
          <w:rFonts w:ascii="IOI Light" w:hAnsi="IOI Light" w:cs="Tahoma"/>
          <w:b/>
          <w:bCs/>
          <w:sz w:val="24"/>
          <w:szCs w:val="24"/>
          <w:lang w:val="de-DE"/>
        </w:rPr>
      </w:pPr>
    </w:p>
    <w:p w14:paraId="4C9BA22F" w14:textId="555C4220" w:rsidR="00CA0AE7" w:rsidRPr="005072FB" w:rsidRDefault="00CA0AE7" w:rsidP="00CA0AE7">
      <w:pPr>
        <w:rPr>
          <w:rFonts w:ascii="IOI Light" w:hAnsi="IOI Light" w:cs="Tahoma"/>
          <w:b/>
          <w:bCs/>
          <w:sz w:val="24"/>
          <w:szCs w:val="24"/>
          <w:lang w:val="de-DE"/>
        </w:rPr>
      </w:pPr>
      <w:r w:rsidRPr="005072FB">
        <w:rPr>
          <w:rFonts w:ascii="IOI Light" w:hAnsi="IOI Light" w:cs="Tahoma"/>
          <w:b/>
          <w:bCs/>
          <w:sz w:val="24"/>
          <w:szCs w:val="24"/>
          <w:lang w:val="de-DE"/>
        </w:rPr>
        <w:t>Hintergrund</w:t>
      </w:r>
    </w:p>
    <w:p w14:paraId="4FF06C19" w14:textId="3F3CC0F4" w:rsidR="00173C53" w:rsidRPr="005072FB" w:rsidRDefault="00255BEF" w:rsidP="00173C53">
      <w:pPr>
        <w:rPr>
          <w:rFonts w:ascii="IOI Light" w:hAnsi="IOI Light" w:cs="Tahoma"/>
          <w:sz w:val="24"/>
          <w:szCs w:val="24"/>
          <w:lang w:val="de-DE"/>
        </w:rPr>
      </w:pPr>
      <w:hyperlink r:id="rId14" w:history="1">
        <w:r w:rsidR="008224B7" w:rsidRPr="008E6AE4">
          <w:rPr>
            <w:rStyle w:val="Hyperlink"/>
            <w:rFonts w:ascii="IOI Light" w:hAnsi="IOI Light" w:cs="Tahoma"/>
            <w:b/>
            <w:bCs/>
            <w:sz w:val="24"/>
            <w:szCs w:val="24"/>
            <w:lang w:val="de-DE"/>
          </w:rPr>
          <w:t>Titanic Belfast</w:t>
        </w:r>
      </w:hyperlink>
      <w:r w:rsidR="008224B7" w:rsidRPr="008224B7">
        <w:rPr>
          <w:rFonts w:ascii="IOI Light" w:hAnsi="IOI Light" w:cs="Tahoma"/>
          <w:sz w:val="24"/>
          <w:szCs w:val="24"/>
          <w:lang w:val="de-DE"/>
        </w:rPr>
        <w:t>, das weltweit authentischste Besuchererlebnis der Titanic, befindet sich an der Stelle, an der das berühmte Schiff entworfen wurde und vom Stapel lief.</w:t>
      </w:r>
      <w:r w:rsidR="00D926EC">
        <w:rPr>
          <w:rFonts w:ascii="IOI Light" w:hAnsi="IOI Light" w:cs="Tahoma"/>
          <w:sz w:val="24"/>
          <w:szCs w:val="24"/>
          <w:lang w:val="de-DE"/>
        </w:rPr>
        <w:t xml:space="preserve"> </w:t>
      </w:r>
      <w:r w:rsidR="008224B7" w:rsidRPr="008224B7">
        <w:rPr>
          <w:rFonts w:ascii="IOI Light" w:hAnsi="IOI Light" w:cs="Tahoma"/>
          <w:sz w:val="24"/>
          <w:szCs w:val="24"/>
          <w:lang w:val="de-DE"/>
        </w:rPr>
        <w:t xml:space="preserve">Das ikonische, sechsstöckige Gebäude beherbergt die selbstgeführte Titanic Experience, die die Geschichte der RMS Titanic mit Hilfe von immersiver Technologie in Kombination mit dem ursprünglichen maritimen Erbe zum Leben erweckt. </w:t>
      </w:r>
      <w:r w:rsidR="00173C53" w:rsidRPr="002014B3">
        <w:rPr>
          <w:rFonts w:ascii="IOI Light" w:hAnsi="IOI Light" w:cs="Tahoma"/>
          <w:sz w:val="24"/>
          <w:szCs w:val="24"/>
          <w:lang w:val="de-DE"/>
        </w:rPr>
        <w:t>Die neu gestaltete Titanic Experience wurde Anfang dieses Jahres nach einer Investition von 4,7 Millionen Pfund eröffnet, die vollständig aus dem Titanic Belfast Gallery Refreshment Fund finanziert wurde, der bei der Eröffnung des Gebäudes als Teil des kommerziellen Betreibervertrags eingerichtet wurde und von der gemeinnützigen Eigentümerin Maritime Belfast Trust gehalten wird.</w:t>
      </w:r>
    </w:p>
    <w:p w14:paraId="1B56DEC8" w14:textId="0504EBEC" w:rsidR="008224B7" w:rsidRPr="008224B7" w:rsidRDefault="008224B7" w:rsidP="008224B7">
      <w:pPr>
        <w:rPr>
          <w:rFonts w:ascii="IOI Light" w:hAnsi="IOI Light" w:cs="Tahoma"/>
          <w:sz w:val="24"/>
          <w:szCs w:val="24"/>
          <w:lang w:val="de-DE"/>
        </w:rPr>
      </w:pPr>
      <w:r w:rsidRPr="008224B7">
        <w:rPr>
          <w:rFonts w:ascii="IOI Light" w:hAnsi="IOI Light" w:cs="Tahoma"/>
          <w:sz w:val="24"/>
          <w:szCs w:val="24"/>
          <w:lang w:val="de-DE"/>
        </w:rPr>
        <w:t>Das Gebäude beherbergt außerdem temporäre Ausstellungen, N</w:t>
      </w:r>
      <w:r w:rsidR="00F4681C">
        <w:rPr>
          <w:rFonts w:ascii="IOI Light" w:hAnsi="IOI Light" w:cs="Tahoma"/>
          <w:sz w:val="24"/>
          <w:szCs w:val="24"/>
          <w:lang w:val="de-DE"/>
        </w:rPr>
        <w:t xml:space="preserve">ordirlands </w:t>
      </w:r>
      <w:r w:rsidRPr="008224B7">
        <w:rPr>
          <w:rFonts w:ascii="IOI Light" w:hAnsi="IOI Light" w:cs="Tahoma"/>
          <w:sz w:val="24"/>
          <w:szCs w:val="24"/>
          <w:lang w:val="de-DE"/>
        </w:rPr>
        <w:t xml:space="preserve"> führende Konferenz- und Bankettsuiten, Bildungs- und Gemeinschaftseinrichtungen, Gastronomiebetriebe und einen Titanic Store mit einer Tiefgarage vor Ort.</w:t>
      </w:r>
    </w:p>
    <w:p w14:paraId="4F61A083" w14:textId="30CCD4A6" w:rsidR="00CA0AE7" w:rsidRDefault="008224B7" w:rsidP="008224B7">
      <w:pPr>
        <w:rPr>
          <w:rFonts w:ascii="IOI Light" w:hAnsi="IOI Light" w:cs="Tahoma"/>
          <w:sz w:val="24"/>
          <w:szCs w:val="24"/>
          <w:lang w:val="de-DE"/>
        </w:rPr>
      </w:pPr>
      <w:r w:rsidRPr="5EBA275E">
        <w:rPr>
          <w:rFonts w:ascii="IOI Light" w:hAnsi="IOI Light" w:cs="Tahoma"/>
          <w:sz w:val="24"/>
          <w:szCs w:val="24"/>
          <w:lang w:val="de-DE"/>
        </w:rPr>
        <w:t xml:space="preserve">Seit der Eröffnung im Jahr </w:t>
      </w:r>
      <w:r w:rsidRPr="00DF0A4B">
        <w:rPr>
          <w:rFonts w:ascii="IOI Light" w:hAnsi="IOI Light" w:cs="Tahoma"/>
          <w:sz w:val="24"/>
          <w:szCs w:val="24"/>
          <w:lang w:val="de-DE"/>
        </w:rPr>
        <w:t>2012</w:t>
      </w:r>
      <w:r w:rsidRPr="5EBA275E">
        <w:rPr>
          <w:rFonts w:ascii="IOI Light" w:hAnsi="IOI Light" w:cs="Tahoma"/>
          <w:sz w:val="24"/>
          <w:szCs w:val="24"/>
          <w:lang w:val="de-DE"/>
        </w:rPr>
        <w:t xml:space="preserve"> hat sich Titanic Belfast auf lokaler, nationaler und internationaler Ebene fest etabliert. Es hat mehr als 7,5 Millionen Besucher aus über 145 Ländern empfangen und wurde bei den renommierten World Travel Awards zur weltweit führenden Touristenattraktion gewählt. In den ersten zehn Jahren seines Bestehens hat es der nordirischen Wirtschaft zusätzliche Besuchereinnahmen in Höhe von 430 Millionen Pfund beschert und 60 Millionen Pfund für die Erhaltung des kulturellen Erbes im Titanic Quarter zur Verfügung gestellt.</w:t>
      </w:r>
    </w:p>
    <w:p w14:paraId="3B93E8F7" w14:textId="6155E727" w:rsidR="0009460A" w:rsidRPr="005072FB" w:rsidRDefault="00667189" w:rsidP="0009460A">
      <w:pPr>
        <w:jc w:val="right"/>
        <w:rPr>
          <w:rFonts w:ascii="IOI Light" w:hAnsi="IOI Light" w:cs="Tahoma"/>
          <w:b/>
          <w:bCs/>
          <w:sz w:val="24"/>
          <w:szCs w:val="24"/>
          <w:lang w:val="de-DE"/>
        </w:rPr>
      </w:pPr>
      <w:r>
        <w:rPr>
          <w:rFonts w:ascii="IOI Light" w:hAnsi="IOI Light" w:cs="Tahoma"/>
          <w:b/>
          <w:bCs/>
          <w:sz w:val="24"/>
          <w:szCs w:val="24"/>
          <w:lang w:val="de-DE"/>
        </w:rPr>
        <w:t>1</w:t>
      </w:r>
      <w:r w:rsidR="008E6AE4">
        <w:rPr>
          <w:rFonts w:ascii="IOI Light" w:hAnsi="IOI Light" w:cs="Tahoma"/>
          <w:b/>
          <w:bCs/>
          <w:sz w:val="24"/>
          <w:szCs w:val="24"/>
          <w:lang w:val="de-DE"/>
        </w:rPr>
        <w:t>.</w:t>
      </w:r>
      <w:r>
        <w:rPr>
          <w:rFonts w:ascii="IOI Light" w:hAnsi="IOI Light" w:cs="Tahoma"/>
          <w:b/>
          <w:bCs/>
          <w:sz w:val="24"/>
          <w:szCs w:val="24"/>
          <w:lang w:val="de-DE"/>
        </w:rPr>
        <w:t>55</w:t>
      </w:r>
      <w:r w:rsidR="008E6AE4">
        <w:rPr>
          <w:rFonts w:ascii="IOI Light" w:hAnsi="IOI Light" w:cs="Tahoma"/>
          <w:b/>
          <w:bCs/>
          <w:sz w:val="24"/>
          <w:szCs w:val="24"/>
          <w:lang w:val="de-DE"/>
        </w:rPr>
        <w:t>0</w:t>
      </w:r>
      <w:r w:rsidR="0009460A" w:rsidRPr="005072FB">
        <w:rPr>
          <w:rFonts w:ascii="IOI Light" w:hAnsi="IOI Light" w:cs="Tahoma"/>
          <w:b/>
          <w:bCs/>
          <w:sz w:val="24"/>
          <w:szCs w:val="24"/>
          <w:lang w:val="de-DE"/>
        </w:rPr>
        <w:t xml:space="preserve"> Zeichen</w:t>
      </w:r>
    </w:p>
    <w:p w14:paraId="5E9151A6" w14:textId="77777777" w:rsidR="005B74B4" w:rsidRDefault="005B74B4" w:rsidP="00B972E7">
      <w:pPr>
        <w:rPr>
          <w:rFonts w:ascii="IOI Light" w:hAnsi="IOI Light" w:cs="Tahoma"/>
          <w:i/>
          <w:iCs/>
          <w:sz w:val="24"/>
          <w:szCs w:val="24"/>
        </w:rPr>
      </w:pPr>
    </w:p>
    <w:p w14:paraId="1290AF27" w14:textId="113CA4F7" w:rsidR="00B972E7" w:rsidRPr="001304D9" w:rsidRDefault="00516D7E" w:rsidP="00B972E7">
      <w:pPr>
        <w:rPr>
          <w:rFonts w:ascii="IOI Light" w:hAnsi="IOI Light" w:cs="Tahoma"/>
          <w:i/>
          <w:iCs/>
          <w:sz w:val="24"/>
          <w:szCs w:val="24"/>
        </w:rPr>
      </w:pPr>
      <w:r w:rsidRPr="001304D9">
        <w:rPr>
          <w:rFonts w:ascii="IOI Light" w:hAnsi="IOI Light" w:cs="Tahoma"/>
          <w:i/>
          <w:iCs/>
          <w:sz w:val="24"/>
          <w:szCs w:val="24"/>
        </w:rPr>
        <w:lastRenderedPageBreak/>
        <w:t xml:space="preserve">Wenn Sie mit uns einen </w:t>
      </w:r>
      <w:hyperlink r:id="rId15" w:history="1">
        <w:r w:rsidRPr="001304D9">
          <w:rPr>
            <w:rStyle w:val="Hyperlink"/>
            <w:rFonts w:ascii="IOI Light" w:hAnsi="IOI Light" w:cs="Tahoma"/>
            <w:b/>
            <w:bCs/>
            <w:i/>
            <w:iCs/>
            <w:sz w:val="24"/>
            <w:szCs w:val="24"/>
          </w:rPr>
          <w:t>Bummel durch Belfast</w:t>
        </w:r>
      </w:hyperlink>
      <w:r w:rsidRPr="001304D9">
        <w:rPr>
          <w:rFonts w:ascii="IOI Light" w:hAnsi="IOI Light" w:cs="Tahoma"/>
          <w:i/>
          <w:iCs/>
          <w:sz w:val="24"/>
          <w:szCs w:val="24"/>
        </w:rPr>
        <w:t xml:space="preserve"> erleben </w:t>
      </w:r>
      <w:r w:rsidR="00B972E7">
        <w:rPr>
          <w:rFonts w:ascii="IOI Light" w:hAnsi="IOI Light" w:cs="Tahoma"/>
          <w:i/>
          <w:iCs/>
          <w:sz w:val="24"/>
          <w:szCs w:val="24"/>
          <w:lang w:val="de-DE"/>
        </w:rPr>
        <w:t xml:space="preserve">oder </w:t>
      </w:r>
      <w:r w:rsidR="00B972E7" w:rsidRPr="7446F370">
        <w:rPr>
          <w:rFonts w:ascii="IOI Light" w:hAnsi="IOI Light" w:cs="Tahoma"/>
          <w:i/>
          <w:iCs/>
          <w:sz w:val="24"/>
          <w:szCs w:val="24"/>
        </w:rPr>
        <w:t xml:space="preserve">mehr über das </w:t>
      </w:r>
      <w:hyperlink r:id="rId16">
        <w:r w:rsidR="00B972E7" w:rsidRPr="7446F370">
          <w:rPr>
            <w:rStyle w:val="Hyperlink"/>
            <w:rFonts w:ascii="IOI Light" w:hAnsi="IOI Light" w:cs="Tahoma"/>
            <w:b/>
            <w:bCs/>
            <w:i/>
            <w:iCs/>
            <w:sz w:val="24"/>
            <w:szCs w:val="24"/>
          </w:rPr>
          <w:t>Titanic Belfast</w:t>
        </w:r>
      </w:hyperlink>
      <w:r w:rsidR="00B972E7" w:rsidRPr="7446F370">
        <w:rPr>
          <w:rFonts w:ascii="IOI Light" w:hAnsi="IOI Light" w:cs="Tahoma"/>
          <w:i/>
          <w:iCs/>
          <w:sz w:val="24"/>
          <w:szCs w:val="24"/>
        </w:rPr>
        <w:t xml:space="preserve"> in Nordirland erfahren möchten, hören Sie doch einfach mal rein in den Podcast von Tourism Ireland.</w:t>
      </w:r>
    </w:p>
    <w:p w14:paraId="292E1D3C" w14:textId="4AEEC897" w:rsidR="00CA0AE7" w:rsidRPr="00516D7E" w:rsidRDefault="00CA0AE7" w:rsidP="00CA0AE7">
      <w:pPr>
        <w:rPr>
          <w:rFonts w:ascii="IOI Light" w:hAnsi="IOI Light" w:cs="Tahoma"/>
          <w:b/>
          <w:bCs/>
          <w:sz w:val="24"/>
          <w:szCs w:val="24"/>
        </w:rPr>
      </w:pPr>
    </w:p>
    <w:p w14:paraId="459232A7" w14:textId="79F924D4" w:rsidR="00CA0AE7" w:rsidRPr="002722BD" w:rsidRDefault="00CA0AE7" w:rsidP="00CA0AE7">
      <w:pPr>
        <w:rPr>
          <w:rFonts w:ascii="IOI Light" w:hAnsi="IOI Light" w:cs="Tahoma"/>
          <w:b/>
          <w:bCs/>
        </w:rPr>
      </w:pPr>
      <w:r w:rsidRPr="002722BD">
        <w:rPr>
          <w:rFonts w:ascii="IOI Light" w:hAnsi="IOI Light" w:cs="Tahoma"/>
          <w:b/>
          <w:bCs/>
        </w:rPr>
        <w:t>Links:</w:t>
      </w:r>
    </w:p>
    <w:p w14:paraId="6606D0AD" w14:textId="7143E4CC" w:rsidR="00CA0AE7" w:rsidRPr="002722BD" w:rsidRDefault="002722BD" w:rsidP="00CA0AE7">
      <w:pPr>
        <w:rPr>
          <w:rStyle w:val="Hyperlink"/>
          <w:rFonts w:ascii="IOI Light" w:hAnsi="IOI Light" w:cs="Tahoma"/>
        </w:rPr>
      </w:pPr>
      <w:r>
        <w:rPr>
          <w:rFonts w:ascii="IOI Light" w:hAnsi="IOI Light" w:cs="Tahoma"/>
        </w:rPr>
        <w:fldChar w:fldCharType="begin"/>
      </w:r>
      <w:r w:rsidR="00255BEF">
        <w:rPr>
          <w:rFonts w:ascii="IOI Light" w:hAnsi="IOI Light" w:cs="Tahoma"/>
        </w:rPr>
        <w:instrText>HYPERLINK "https://go.irlnd.co/zyho701w"</w:instrText>
      </w:r>
      <w:r w:rsidR="00255BEF">
        <w:rPr>
          <w:rFonts w:ascii="IOI Light" w:hAnsi="IOI Light" w:cs="Tahoma"/>
        </w:rPr>
      </w:r>
      <w:r>
        <w:rPr>
          <w:rFonts w:ascii="IOI Light" w:hAnsi="IOI Light" w:cs="Tahoma"/>
        </w:rPr>
        <w:fldChar w:fldCharType="separate"/>
      </w:r>
      <w:r w:rsidR="00B66EC2" w:rsidRPr="002722BD">
        <w:rPr>
          <w:rStyle w:val="Hyperlink"/>
          <w:rFonts w:ascii="IOI Light" w:hAnsi="IOI Light" w:cs="Tahoma"/>
        </w:rPr>
        <w:t>https://www.ireland.com/de-de/things-to-do/attractions/titanic-belfast/</w:t>
      </w:r>
    </w:p>
    <w:p w14:paraId="37C84616" w14:textId="775D7F7B" w:rsidR="00F9161D" w:rsidRPr="002722BD" w:rsidRDefault="002722BD" w:rsidP="00CA0AE7">
      <w:pPr>
        <w:rPr>
          <w:rFonts w:ascii="IOI Light" w:hAnsi="IOI Light" w:cs="Tahoma"/>
        </w:rPr>
      </w:pPr>
      <w:r>
        <w:rPr>
          <w:rFonts w:ascii="IOI Light" w:hAnsi="IOI Light" w:cs="Tahoma"/>
        </w:rPr>
        <w:fldChar w:fldCharType="end"/>
      </w:r>
      <w:hyperlink r:id="rId17" w:history="1">
        <w:r w:rsidR="004D1A54" w:rsidRPr="002722BD">
          <w:rPr>
            <w:rStyle w:val="Hyperlink"/>
            <w:rFonts w:ascii="IOI Light" w:hAnsi="IOI Light" w:cs="Tahoma"/>
          </w:rPr>
          <w:t>https://www.teaconnect.org/thea-awards.html</w:t>
        </w:r>
      </w:hyperlink>
    </w:p>
    <w:p w14:paraId="35307E2D" w14:textId="744DF21C" w:rsidR="00F9161D" w:rsidRPr="002722BD" w:rsidRDefault="00255BEF" w:rsidP="00CA0AE7">
      <w:pPr>
        <w:rPr>
          <w:rFonts w:ascii="IOI Light" w:hAnsi="IOI Light" w:cs="Tahoma"/>
        </w:rPr>
      </w:pPr>
      <w:hyperlink r:id="rId18" w:history="1">
        <w:r w:rsidR="00F9161D" w:rsidRPr="002722BD">
          <w:rPr>
            <w:rStyle w:val="Hyperlink"/>
            <w:rFonts w:ascii="IOI Light" w:hAnsi="IOI Light" w:cs="Tahoma"/>
          </w:rPr>
          <w:t>https://www.teaconnect.org/</w:t>
        </w:r>
      </w:hyperlink>
    </w:p>
    <w:p w14:paraId="70D1E378" w14:textId="71A8F131" w:rsidR="000167AB" w:rsidRPr="002722BD" w:rsidRDefault="00255BEF" w:rsidP="00CA0AE7">
      <w:pPr>
        <w:rPr>
          <w:rFonts w:ascii="IOI Light" w:hAnsi="IOI Light" w:cs="Tahoma"/>
        </w:rPr>
      </w:pPr>
      <w:hyperlink r:id="rId19" w:history="1">
        <w:r w:rsidR="000167AB" w:rsidRPr="002722BD">
          <w:rPr>
            <w:rStyle w:val="Hyperlink"/>
            <w:rFonts w:ascii="IOI Light" w:hAnsi="IOI Light" w:cs="Tahoma"/>
          </w:rPr>
          <w:t>https://www.nmrn.org.uk/visit-us/hms-caroline</w:t>
        </w:r>
      </w:hyperlink>
    </w:p>
    <w:p w14:paraId="343A1F01" w14:textId="3FA32DFB" w:rsidR="000167AB" w:rsidRPr="002722BD" w:rsidRDefault="00255BEF" w:rsidP="00CA0AE7">
      <w:pPr>
        <w:rPr>
          <w:rFonts w:ascii="IOI Light" w:hAnsi="IOI Light" w:cs="Tahoma"/>
        </w:rPr>
      </w:pPr>
      <w:hyperlink r:id="rId20" w:history="1">
        <w:r w:rsidR="00B75BB1" w:rsidRPr="002722BD">
          <w:rPr>
            <w:rStyle w:val="Hyperlink"/>
            <w:rFonts w:ascii="IOI Light" w:hAnsi="IOI Light" w:cs="Tahoma"/>
          </w:rPr>
          <w:t>https://visitbelfast.com/article/belfasts-maritime-mile/</w:t>
        </w:r>
      </w:hyperlink>
    </w:p>
    <w:p w14:paraId="0A17ED59" w14:textId="2E50C86B" w:rsidR="00B75BB1" w:rsidRPr="002722BD" w:rsidRDefault="00255BEF" w:rsidP="00CA0AE7">
      <w:pPr>
        <w:rPr>
          <w:rFonts w:ascii="IOI Light" w:hAnsi="IOI Light" w:cs="Tahoma"/>
        </w:rPr>
      </w:pPr>
      <w:hyperlink r:id="rId21" w:history="1">
        <w:r w:rsidR="005939C5" w:rsidRPr="002722BD">
          <w:rPr>
            <w:rStyle w:val="Hyperlink"/>
            <w:rFonts w:ascii="IOI Light" w:hAnsi="IOI Light" w:cs="Tahoma"/>
          </w:rPr>
          <w:t>https://www.greatlighttq.org/</w:t>
        </w:r>
      </w:hyperlink>
    </w:p>
    <w:p w14:paraId="3855504C" w14:textId="7C679721" w:rsidR="005939C5" w:rsidRPr="002722BD" w:rsidRDefault="00255BEF" w:rsidP="00CA0AE7">
      <w:pPr>
        <w:rPr>
          <w:rFonts w:ascii="IOI Light" w:hAnsi="IOI Light" w:cs="Tahoma"/>
        </w:rPr>
      </w:pPr>
      <w:hyperlink r:id="rId22" w:history="1">
        <w:r w:rsidR="00FB3A8C" w:rsidRPr="002722BD">
          <w:rPr>
            <w:rStyle w:val="Hyperlink"/>
            <w:rFonts w:ascii="IOI Light" w:hAnsi="IOI Light" w:cs="Tahoma"/>
          </w:rPr>
          <w:t>https://www.belfast-harbour.co.uk/news/a-port-that-built-a-city-57/</w:t>
        </w:r>
      </w:hyperlink>
    </w:p>
    <w:p w14:paraId="2CDDBD4A" w14:textId="45C1C39D" w:rsidR="00F9161D" w:rsidRDefault="00255BEF" w:rsidP="00CA0AE7">
      <w:pPr>
        <w:rPr>
          <w:rFonts w:ascii="IOI Light" w:hAnsi="IOI Light" w:cs="Tahoma"/>
          <w:lang w:val="de-DE"/>
        </w:rPr>
      </w:pPr>
      <w:hyperlink r:id="rId23" w:history="1">
        <w:r w:rsidR="00D51627" w:rsidRPr="003716B5">
          <w:rPr>
            <w:rStyle w:val="Hyperlink"/>
            <w:rFonts w:ascii="IOI Light" w:hAnsi="IOI Light" w:cs="Tahoma"/>
            <w:lang w:val="de-DE"/>
          </w:rPr>
          <w:t>https://www.titanicbelfast.com/</w:t>
        </w:r>
      </w:hyperlink>
    </w:p>
    <w:p w14:paraId="263C7004" w14:textId="68537CC5" w:rsidR="00CA0AE7" w:rsidRPr="00167D5C" w:rsidRDefault="00CA0AE7" w:rsidP="00CA0AE7">
      <w:pPr>
        <w:rPr>
          <w:rFonts w:ascii="IOI Light" w:hAnsi="IOI Light" w:cs="Tahoma"/>
          <w:b/>
          <w:bCs/>
          <w:lang w:val="de-DE"/>
        </w:rPr>
      </w:pPr>
    </w:p>
    <w:p w14:paraId="65E67452" w14:textId="7759C139" w:rsidR="00CA0AE7" w:rsidRPr="00167D5C" w:rsidRDefault="00CA0AE7" w:rsidP="00CA0AE7">
      <w:pPr>
        <w:rPr>
          <w:rFonts w:ascii="IOI Light" w:hAnsi="IOI Light" w:cs="Tahoma"/>
          <w:lang w:val="de-DE"/>
        </w:rPr>
      </w:pPr>
      <w:r w:rsidRPr="00167D5C">
        <w:rPr>
          <w:rFonts w:ascii="IOI Light" w:hAnsi="IOI Light" w:cs="Tahoma"/>
          <w:b/>
          <w:bCs/>
          <w:lang w:val="de-DE"/>
        </w:rPr>
        <w:t xml:space="preserve">Schlagwörter: </w:t>
      </w:r>
      <w:r w:rsidR="00052DF1" w:rsidRPr="00167D5C">
        <w:rPr>
          <w:rFonts w:ascii="IOI Light" w:hAnsi="IOI Light" w:cs="Tahoma"/>
          <w:lang w:val="de-DE"/>
        </w:rPr>
        <w:t xml:space="preserve">Auszeichnung | Attraktion | </w:t>
      </w:r>
      <w:r w:rsidR="005072FB" w:rsidRPr="00167D5C">
        <w:rPr>
          <w:rFonts w:ascii="IOI Light" w:hAnsi="IOI Light" w:cs="Tahoma"/>
          <w:lang w:val="de-DE"/>
        </w:rPr>
        <w:t>Titanic | Belfast | NI</w:t>
      </w:r>
    </w:p>
    <w:p w14:paraId="29614D1A" w14:textId="14D79A51" w:rsidR="00CA0AE7" w:rsidRPr="00167D5C" w:rsidRDefault="00CA0AE7" w:rsidP="00CA0AE7">
      <w:pPr>
        <w:rPr>
          <w:rFonts w:ascii="IOI Light" w:hAnsi="IOI Light" w:cs="Tahoma"/>
          <w:lang w:val="de-DE"/>
        </w:rPr>
      </w:pPr>
    </w:p>
    <w:p w14:paraId="1CC90B0C" w14:textId="77777777" w:rsidR="00CA0AE7" w:rsidRPr="00167D5C" w:rsidRDefault="00CA0AE7" w:rsidP="00CA0AE7">
      <w:pPr>
        <w:widowControl w:val="0"/>
        <w:suppressAutoHyphens/>
        <w:spacing w:after="0" w:line="240" w:lineRule="auto"/>
        <w:rPr>
          <w:rFonts w:ascii="IOI Light" w:eastAsia="SimSun" w:hAnsi="IOI Light" w:cs="Arial Unicode MS"/>
          <w:kern w:val="1"/>
          <w:lang w:val="de-DE" w:eastAsia="hi-IN" w:bidi="hi-IN"/>
        </w:rPr>
      </w:pPr>
    </w:p>
    <w:p w14:paraId="67B98367" w14:textId="533150C3" w:rsidR="00CA0AE7" w:rsidRPr="00167D5C" w:rsidRDefault="00CA0AE7" w:rsidP="00CA0AE7">
      <w:pPr>
        <w:widowControl w:val="0"/>
        <w:suppressAutoHyphens/>
        <w:spacing w:after="0" w:line="240" w:lineRule="auto"/>
        <w:textAlignment w:val="baseline"/>
        <w:rPr>
          <w:rFonts w:ascii="IOI Light" w:eastAsia="SimSun" w:hAnsi="IOI Light" w:cs="Tahoma"/>
          <w:kern w:val="1"/>
          <w:lang w:val="de-DE" w:eastAsia="hi-IN" w:bidi="hi-IN"/>
        </w:rPr>
      </w:pPr>
      <w:r w:rsidRPr="00167D5C">
        <w:rPr>
          <w:rFonts w:ascii="IOI Light" w:eastAsia="Calibri Light" w:hAnsi="IOI Light" w:cs="Tahoma"/>
          <w:color w:val="333333"/>
          <w:kern w:val="1"/>
          <w:lang w:val="de-DE" w:eastAsia="hi-IN" w:bidi="hi-IN"/>
        </w:rPr>
        <w:t>(1</w:t>
      </w:r>
      <w:r w:rsidR="00DF0A4B">
        <w:rPr>
          <w:rFonts w:ascii="IOI Light" w:eastAsia="Calibri Light" w:hAnsi="IOI Light" w:cs="Tahoma"/>
          <w:color w:val="333333"/>
          <w:kern w:val="1"/>
          <w:lang w:val="de-DE" w:eastAsia="hi-IN" w:bidi="hi-IN"/>
        </w:rPr>
        <w:t>8</w:t>
      </w:r>
      <w:r w:rsidRPr="00167D5C">
        <w:rPr>
          <w:rFonts w:ascii="IOI Light" w:eastAsia="Calibri Light" w:hAnsi="IOI Light" w:cs="Tahoma"/>
          <w:color w:val="333333"/>
          <w:kern w:val="1"/>
          <w:lang w:val="de-DE" w:eastAsia="hi-IN" w:bidi="hi-IN"/>
        </w:rPr>
        <w:t>.</w:t>
      </w:r>
      <w:r w:rsidR="005072FB" w:rsidRPr="00167D5C">
        <w:rPr>
          <w:rFonts w:ascii="IOI Light" w:eastAsia="Calibri Light" w:hAnsi="IOI Light" w:cs="Tahoma"/>
          <w:color w:val="333333"/>
          <w:kern w:val="1"/>
          <w:lang w:val="de-DE" w:eastAsia="hi-IN" w:bidi="hi-IN"/>
        </w:rPr>
        <w:t>12</w:t>
      </w:r>
      <w:r w:rsidRPr="00167D5C">
        <w:rPr>
          <w:rFonts w:ascii="IOI Light" w:eastAsia="Calibri Light" w:hAnsi="IOI Light" w:cs="Tahoma"/>
          <w:color w:val="333333"/>
          <w:kern w:val="1"/>
          <w:lang w:val="de-DE" w:eastAsia="hi-IN" w:bidi="hi-IN"/>
        </w:rPr>
        <w:t>.202</w:t>
      </w:r>
      <w:r w:rsidR="005072FB" w:rsidRPr="00167D5C">
        <w:rPr>
          <w:rFonts w:ascii="IOI Light" w:eastAsia="Calibri Light" w:hAnsi="IOI Light" w:cs="Tahoma"/>
          <w:color w:val="333333"/>
          <w:kern w:val="1"/>
          <w:lang w:val="de-DE" w:eastAsia="hi-IN" w:bidi="hi-IN"/>
        </w:rPr>
        <w:t>3</w:t>
      </w:r>
      <w:r w:rsidRPr="00167D5C">
        <w:rPr>
          <w:rFonts w:ascii="IOI Light" w:eastAsia="Calibri Light" w:hAnsi="IOI Light" w:cs="Tahoma"/>
          <w:color w:val="333333"/>
          <w:kern w:val="1"/>
          <w:lang w:val="de-DE" w:eastAsia="hi-IN" w:bidi="hi-IN"/>
        </w:rPr>
        <w:t>-</w:t>
      </w:r>
      <w:r w:rsidR="005072FB" w:rsidRPr="00167D5C">
        <w:rPr>
          <w:rFonts w:ascii="IOI Light" w:eastAsia="Calibri Light" w:hAnsi="IOI Light" w:cs="Tahoma"/>
          <w:color w:val="333333"/>
          <w:kern w:val="1"/>
          <w:lang w:val="de-DE" w:eastAsia="hi-IN" w:bidi="hi-IN"/>
        </w:rPr>
        <w:t>ot</w:t>
      </w:r>
      <w:r w:rsidRPr="00167D5C">
        <w:rPr>
          <w:rFonts w:ascii="IOI Light" w:eastAsia="Calibri Light" w:hAnsi="IOI Light" w:cs="Tahoma"/>
          <w:color w:val="333333"/>
          <w:kern w:val="1"/>
          <w:lang w:val="de-DE" w:eastAsia="hi-IN" w:bidi="hi-IN"/>
        </w:rPr>
        <w:t>)</w:t>
      </w:r>
    </w:p>
    <w:p w14:paraId="52F30186" w14:textId="77777777" w:rsidR="00CA0AE7" w:rsidRPr="00167D5C" w:rsidRDefault="00CA0AE7" w:rsidP="00CA0AE7">
      <w:pPr>
        <w:widowControl w:val="0"/>
        <w:suppressAutoHyphens/>
        <w:spacing w:after="0" w:line="240" w:lineRule="auto"/>
        <w:textAlignment w:val="baseline"/>
        <w:rPr>
          <w:rFonts w:ascii="IOI Light" w:eastAsia="SimSun" w:hAnsi="IOI Light" w:cs="Tahoma"/>
          <w:color w:val="000000"/>
          <w:kern w:val="1"/>
          <w:lang w:val="de-DE" w:eastAsia="hi-IN" w:bidi="hi-IN"/>
        </w:rPr>
      </w:pPr>
      <w:r w:rsidRPr="00167D5C">
        <w:rPr>
          <w:rFonts w:ascii="IOI Light" w:eastAsia="Calibri Light" w:hAnsi="IOI Light" w:cs="Tahoma"/>
          <w:color w:val="000000"/>
          <w:kern w:val="1"/>
          <w:lang w:val="de-DE" w:eastAsia="hi-IN" w:bidi="hi-IN"/>
        </w:rPr>
        <w:t xml:space="preserve">Die </w:t>
      </w:r>
      <w:hyperlink r:id="rId24" w:history="1">
        <w:r w:rsidRPr="00167D5C">
          <w:rPr>
            <w:rFonts w:ascii="IOI Light" w:eastAsia="Calibri Light" w:hAnsi="IOI Light" w:cs="Tahoma"/>
            <w:b/>
            <w:bCs/>
            <w:color w:val="0563C1"/>
            <w:kern w:val="1"/>
            <w:u w:val="single"/>
            <w:lang w:val="de-DE" w:eastAsia="hi-IN" w:bidi="hi-IN"/>
          </w:rPr>
          <w:t>Irland Information Tourism Ireland</w:t>
        </w:r>
      </w:hyperlink>
      <w:r w:rsidRPr="00167D5C">
        <w:rPr>
          <w:rFonts w:ascii="IOI Light" w:eastAsia="SimSun" w:hAnsi="IOI Light" w:cs="Tahoma"/>
          <w:kern w:val="1"/>
          <w:lang w:val="de-DE" w:eastAsia="hi-IN" w:bidi="hi-IN"/>
        </w:rPr>
        <w:t xml:space="preserve"> </w:t>
      </w:r>
      <w:r w:rsidRPr="00167D5C">
        <w:rPr>
          <w:rFonts w:ascii="IOI Light" w:eastAsia="Calibri Light" w:hAnsi="IOI Light" w:cs="Tahoma"/>
          <w:color w:val="000000"/>
          <w:kern w:val="1"/>
          <w:lang w:val="de-DE" w:eastAsia="hi-IN" w:bidi="hi-IN"/>
        </w:rPr>
        <w:t xml:space="preserve">ist die touristische Marketing-Organisation der Insel Irland: </w:t>
      </w:r>
      <w:hyperlink r:id="rId25" w:history="1">
        <w:r w:rsidRPr="00167D5C">
          <w:rPr>
            <w:rFonts w:ascii="IOI Light" w:eastAsia="Calibri Light" w:hAnsi="IOI Light" w:cs="Tahoma"/>
            <w:color w:val="0563C1"/>
            <w:kern w:val="1"/>
            <w:u w:val="single"/>
            <w:lang w:val="de-DE" w:eastAsia="hi-IN" w:bidi="hi-IN"/>
          </w:rPr>
          <w:t>www.ireland.com</w:t>
        </w:r>
      </w:hyperlink>
      <w:r w:rsidRPr="00167D5C">
        <w:rPr>
          <w:rFonts w:ascii="IOI Light" w:eastAsia="Calibri Light" w:hAnsi="IOI Light" w:cs="Tahoma"/>
          <w:color w:val="000000"/>
          <w:kern w:val="1"/>
          <w:lang w:val="de-DE" w:eastAsia="hi-IN" w:bidi="hi-IN"/>
        </w:rPr>
        <w:t xml:space="preserve"> /</w:t>
      </w:r>
      <w:r w:rsidRPr="00167D5C">
        <w:rPr>
          <w:rFonts w:ascii="IOI Light" w:eastAsia="Calibri Light" w:hAnsi="IOI Light" w:cs="Tahoma"/>
          <w:color w:val="0000FF"/>
          <w:kern w:val="1"/>
          <w:lang w:val="de-DE" w:eastAsia="hi-IN" w:bidi="hi-IN"/>
        </w:rPr>
        <w:t xml:space="preserve"> </w:t>
      </w:r>
      <w:hyperlink r:id="rId26" w:history="1">
        <w:r w:rsidRPr="00167D5C">
          <w:rPr>
            <w:rFonts w:ascii="IOI Light" w:eastAsia="Calibri Light" w:hAnsi="IOI Light" w:cs="Tahoma"/>
            <w:b/>
            <w:bCs/>
            <w:color w:val="0563C1"/>
            <w:kern w:val="1"/>
            <w:u w:val="single"/>
            <w:lang w:val="de-DE" w:eastAsia="hi-IN" w:bidi="hi-IN"/>
          </w:rPr>
          <w:t>Broschürenbestellung</w:t>
        </w:r>
      </w:hyperlink>
    </w:p>
    <w:p w14:paraId="4F8E5C3A" w14:textId="77777777" w:rsidR="00CA0AE7" w:rsidRPr="00167D5C" w:rsidRDefault="00CA0AE7" w:rsidP="00CA0AE7">
      <w:pPr>
        <w:widowControl w:val="0"/>
        <w:suppressAutoHyphens/>
        <w:spacing w:after="0" w:line="240" w:lineRule="auto"/>
        <w:textAlignment w:val="baseline"/>
        <w:rPr>
          <w:rFonts w:ascii="IOI Light" w:eastAsia="SimSun" w:hAnsi="IOI Light" w:cs="Tahoma"/>
          <w:kern w:val="1"/>
          <w:sz w:val="24"/>
          <w:szCs w:val="24"/>
          <w:lang w:val="de-DE" w:eastAsia="hi-IN" w:bidi="hi-IN"/>
        </w:rPr>
      </w:pPr>
      <w:r w:rsidRPr="00167D5C">
        <w:rPr>
          <w:rFonts w:ascii="IOI Light" w:eastAsia="Calibri Light" w:hAnsi="IOI Light" w:cs="Tahoma"/>
          <w:color w:val="000000"/>
          <w:kern w:val="1"/>
          <w:lang w:val="de-DE" w:eastAsia="hi-IN" w:bidi="hi-IN"/>
        </w:rPr>
        <w:t xml:space="preserve">Pressekontakt: </w:t>
      </w:r>
      <w:hyperlink r:id="rId27" w:history="1">
        <w:r w:rsidRPr="00167D5C">
          <w:rPr>
            <w:rFonts w:ascii="IOI Light" w:eastAsia="Calibri Light" w:hAnsi="IOI Light" w:cs="Tahoma"/>
            <w:color w:val="0563C1"/>
            <w:kern w:val="1"/>
            <w:u w:val="single"/>
            <w:lang w:val="de-DE" w:eastAsia="hi-IN" w:bidi="hi-IN"/>
          </w:rPr>
          <w:t>presse@tourismireland.com</w:t>
        </w:r>
      </w:hyperlink>
      <w:r w:rsidRPr="00167D5C">
        <w:rPr>
          <w:rFonts w:ascii="IOI Light" w:eastAsia="Calibri Light" w:hAnsi="IOI Light" w:cs="Tahoma"/>
          <w:color w:val="000000"/>
          <w:kern w:val="1"/>
          <w:lang w:val="de-DE" w:eastAsia="hi-IN" w:bidi="hi-IN"/>
        </w:rPr>
        <w:t xml:space="preserve">, </w:t>
      </w:r>
      <w:hyperlink r:id="rId28" w:history="1">
        <w:r w:rsidRPr="00167D5C">
          <w:rPr>
            <w:rFonts w:ascii="IOI Light" w:eastAsia="Calibri Light" w:hAnsi="IOI Light" w:cs="Tahoma"/>
            <w:color w:val="0563C1"/>
            <w:kern w:val="1"/>
            <w:u w:val="single"/>
            <w:lang w:val="de-DE" w:eastAsia="hi-IN" w:bidi="hi-IN"/>
          </w:rPr>
          <w:t>https://media.ireland.com</w:t>
        </w:r>
      </w:hyperlink>
    </w:p>
    <w:p w14:paraId="23750227" w14:textId="77777777" w:rsidR="00CA0AE7" w:rsidRPr="00167D5C" w:rsidRDefault="00CA0AE7" w:rsidP="00CA0AE7">
      <w:pPr>
        <w:widowControl w:val="0"/>
        <w:suppressAutoHyphens/>
        <w:spacing w:after="0" w:line="240" w:lineRule="auto"/>
        <w:rPr>
          <w:rFonts w:ascii="IOI Light" w:eastAsia="SimSun" w:hAnsi="IOI Light" w:cs="Arial Unicode MS"/>
          <w:kern w:val="1"/>
          <w:sz w:val="24"/>
          <w:szCs w:val="24"/>
          <w:lang w:val="de-DE" w:eastAsia="hi-IN" w:bidi="hi-IN"/>
        </w:rPr>
      </w:pPr>
    </w:p>
    <w:p w14:paraId="26020EDD" w14:textId="77777777" w:rsidR="00355696" w:rsidRPr="00167D5C" w:rsidRDefault="00355696" w:rsidP="00CA0AE7">
      <w:pPr>
        <w:widowControl w:val="0"/>
        <w:suppressAutoHyphens/>
        <w:spacing w:after="0" w:line="240" w:lineRule="auto"/>
        <w:rPr>
          <w:rFonts w:ascii="IOI Light" w:eastAsia="SimSun" w:hAnsi="IOI Light" w:cs="Arial Unicode MS"/>
          <w:kern w:val="1"/>
          <w:sz w:val="24"/>
          <w:szCs w:val="24"/>
          <w:lang w:val="de-DE" w:eastAsia="hi-IN" w:bidi="hi-IN"/>
        </w:rPr>
      </w:pPr>
    </w:p>
    <w:p w14:paraId="2E47CDEC" w14:textId="77777777" w:rsidR="00CA0AE7" w:rsidRPr="002722BD" w:rsidRDefault="00CA0AE7" w:rsidP="00CA0AE7">
      <w:pPr>
        <w:rPr>
          <w:rFonts w:ascii="IOI Light" w:hAnsi="IOI Light" w:cs="Tahoma"/>
          <w:b/>
          <w:bCs/>
          <w:sz w:val="24"/>
          <w:szCs w:val="24"/>
          <w:lang w:val="de-DE"/>
        </w:rPr>
      </w:pPr>
    </w:p>
    <w:sectPr w:rsidR="00CA0AE7" w:rsidRPr="002722B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Noto Serif">
    <w:charset w:val="00"/>
    <w:family w:val="roman"/>
    <w:pitch w:val="variable"/>
    <w:sig w:usb0="E00002FF" w:usb1="500078FF" w:usb2="00000029"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167AB"/>
    <w:rsid w:val="000525AD"/>
    <w:rsid w:val="00052DF1"/>
    <w:rsid w:val="000871FA"/>
    <w:rsid w:val="0009460A"/>
    <w:rsid w:val="000A0C95"/>
    <w:rsid w:val="0011160E"/>
    <w:rsid w:val="001633D7"/>
    <w:rsid w:val="00166A4B"/>
    <w:rsid w:val="00167D5C"/>
    <w:rsid w:val="00173C53"/>
    <w:rsid w:val="00187243"/>
    <w:rsid w:val="001F1E01"/>
    <w:rsid w:val="002014B3"/>
    <w:rsid w:val="00255BEF"/>
    <w:rsid w:val="002722BD"/>
    <w:rsid w:val="002D63B6"/>
    <w:rsid w:val="00355696"/>
    <w:rsid w:val="003C6AD7"/>
    <w:rsid w:val="004273C0"/>
    <w:rsid w:val="004D1A54"/>
    <w:rsid w:val="005072FB"/>
    <w:rsid w:val="00516D7E"/>
    <w:rsid w:val="005939C5"/>
    <w:rsid w:val="005B74B4"/>
    <w:rsid w:val="005E7D6F"/>
    <w:rsid w:val="0061369B"/>
    <w:rsid w:val="00667189"/>
    <w:rsid w:val="0067364D"/>
    <w:rsid w:val="006C03D5"/>
    <w:rsid w:val="008224B7"/>
    <w:rsid w:val="00844920"/>
    <w:rsid w:val="008E6AE4"/>
    <w:rsid w:val="008F17A3"/>
    <w:rsid w:val="00906738"/>
    <w:rsid w:val="0094484C"/>
    <w:rsid w:val="00A32A10"/>
    <w:rsid w:val="00B64748"/>
    <w:rsid w:val="00B66EC2"/>
    <w:rsid w:val="00B75BB1"/>
    <w:rsid w:val="00B83B43"/>
    <w:rsid w:val="00B972E4"/>
    <w:rsid w:val="00B972E7"/>
    <w:rsid w:val="00BA46F2"/>
    <w:rsid w:val="00C076E0"/>
    <w:rsid w:val="00C11FB2"/>
    <w:rsid w:val="00CA0AE7"/>
    <w:rsid w:val="00CA5AC8"/>
    <w:rsid w:val="00CA6DFD"/>
    <w:rsid w:val="00CB4EA9"/>
    <w:rsid w:val="00CC3516"/>
    <w:rsid w:val="00CD62C3"/>
    <w:rsid w:val="00D1660A"/>
    <w:rsid w:val="00D24A2D"/>
    <w:rsid w:val="00D44261"/>
    <w:rsid w:val="00D51627"/>
    <w:rsid w:val="00D926EC"/>
    <w:rsid w:val="00DF0A4B"/>
    <w:rsid w:val="00E46F85"/>
    <w:rsid w:val="00E739E1"/>
    <w:rsid w:val="00F4681C"/>
    <w:rsid w:val="00F9161D"/>
    <w:rsid w:val="00FB3A8C"/>
    <w:rsid w:val="24ED51C6"/>
    <w:rsid w:val="566B4D7A"/>
    <w:rsid w:val="5EBA275E"/>
    <w:rsid w:val="74EA89D6"/>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3E3D3F79-A50B-4187-B8C1-10FFD497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60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16D7E"/>
    <w:rPr>
      <w:color w:val="0563C1" w:themeColor="hyperlink"/>
      <w:u w:val="single"/>
    </w:rPr>
  </w:style>
  <w:style w:type="character" w:styleId="UnresolvedMention">
    <w:name w:val="Unresolved Mention"/>
    <w:basedOn w:val="DefaultParagraphFont"/>
    <w:uiPriority w:val="99"/>
    <w:semiHidden/>
    <w:unhideWhenUsed/>
    <w:rsid w:val="00F9161D"/>
    <w:rPr>
      <w:color w:val="605E5C"/>
      <w:shd w:val="clear" w:color="auto" w:fill="E1DFDD"/>
    </w:rPr>
  </w:style>
  <w:style w:type="character" w:styleId="Strong">
    <w:name w:val="Strong"/>
    <w:basedOn w:val="DefaultParagraphFont"/>
    <w:uiPriority w:val="22"/>
    <w:qFormat/>
    <w:rsid w:val="000871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eaconnect.org/thea-awards.html" TargetMode="External"/><Relationship Id="rId13" Type="http://schemas.openxmlformats.org/officeDocument/2006/relationships/hyperlink" Target="https://www.belfast-harbour.co.uk/news/a-port-that-built-a-city-57/" TargetMode="External"/><Relationship Id="rId18" Type="http://schemas.openxmlformats.org/officeDocument/2006/relationships/hyperlink" Target="https://www.teaconnect.org/" TargetMode="External"/><Relationship Id="rId26" Type="http://schemas.openxmlformats.org/officeDocument/2006/relationships/hyperlink" Target="https://go.irlnd.co/bkral" TargetMode="External"/><Relationship Id="rId3" Type="http://schemas.openxmlformats.org/officeDocument/2006/relationships/customXml" Target="../customXml/item3.xml"/><Relationship Id="rId21" Type="http://schemas.openxmlformats.org/officeDocument/2006/relationships/hyperlink" Target="https://www.greatlighttq.org/" TargetMode="External"/><Relationship Id="rId7" Type="http://schemas.openxmlformats.org/officeDocument/2006/relationships/hyperlink" Target="https://go.irlnd.co/zyho701w" TargetMode="External"/><Relationship Id="rId12" Type="http://schemas.openxmlformats.org/officeDocument/2006/relationships/hyperlink" Target="https://www.greatlighttq.org/" TargetMode="External"/><Relationship Id="rId17" Type="http://schemas.openxmlformats.org/officeDocument/2006/relationships/hyperlink" Target="https://www.teaconnect.org/thea-awards.html" TargetMode="External"/><Relationship Id="rId25" Type="http://schemas.openxmlformats.org/officeDocument/2006/relationships/hyperlink" Target="https://go.irlnd.co/3gvqn" TargetMode="External"/><Relationship Id="rId2" Type="http://schemas.openxmlformats.org/officeDocument/2006/relationships/customXml" Target="../customXml/item2.xml"/><Relationship Id="rId16" Type="http://schemas.openxmlformats.org/officeDocument/2006/relationships/hyperlink" Target="https://go.irlnd.co/e4ubza" TargetMode="External"/><Relationship Id="rId20" Type="http://schemas.openxmlformats.org/officeDocument/2006/relationships/hyperlink" Target="https://visitbelfast.com/article/belfasts-maritime-mil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visitbelfast.com/article/belfasts-maritime-mile/" TargetMode="External"/><Relationship Id="rId24" Type="http://schemas.openxmlformats.org/officeDocument/2006/relationships/hyperlink" Target="https://go.irlnd.co/gddzp" TargetMode="External"/><Relationship Id="rId5" Type="http://schemas.openxmlformats.org/officeDocument/2006/relationships/settings" Target="settings.xml"/><Relationship Id="rId15" Type="http://schemas.openxmlformats.org/officeDocument/2006/relationships/hyperlink" Target="https://go.irlnd.co/g592x1" TargetMode="External"/><Relationship Id="rId23" Type="http://schemas.openxmlformats.org/officeDocument/2006/relationships/hyperlink" Target="https://www.titanicbelfast.com/" TargetMode="External"/><Relationship Id="rId28" Type="http://schemas.openxmlformats.org/officeDocument/2006/relationships/hyperlink" Target="https://go.irlnd.co/gddzp" TargetMode="External"/><Relationship Id="rId10" Type="http://schemas.openxmlformats.org/officeDocument/2006/relationships/hyperlink" Target="https://www.nmrn.org.uk/visit-us/hms-caroline" TargetMode="External"/><Relationship Id="rId19" Type="http://schemas.openxmlformats.org/officeDocument/2006/relationships/hyperlink" Target="https://www.nmrn.org.uk/visit-us/hms-caroline" TargetMode="External"/><Relationship Id="rId4" Type="http://schemas.openxmlformats.org/officeDocument/2006/relationships/styles" Target="styles.xml"/><Relationship Id="rId9" Type="http://schemas.openxmlformats.org/officeDocument/2006/relationships/hyperlink" Target="https://www.teaconnect.org/" TargetMode="External"/><Relationship Id="rId14" Type="http://schemas.openxmlformats.org/officeDocument/2006/relationships/hyperlink" Target="https://www.titanicbelfast.com/" TargetMode="External"/><Relationship Id="rId22" Type="http://schemas.openxmlformats.org/officeDocument/2006/relationships/hyperlink" Target="https://www.belfast-harbour.co.uk/news/a-port-that-built-a-city-57/" TargetMode="External"/><Relationship Id="rId27" Type="http://schemas.openxmlformats.org/officeDocument/2006/relationships/hyperlink" Target="mailto:presse@tourismireland.com"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18519d5f-80f5-45ca-acb5-9fef0fd568d3">
      <Terms xmlns="http://schemas.microsoft.com/office/infopath/2007/PartnerControls"/>
    </lcf76f155ced4ddcb4097134ff3c332f>
    <TaxCatchAll xmlns="97d901a9-7ce9-4de5-91c0-c96fb9f52551" xsi:nil="true"/>
    <SharedWithUsers xmlns="97d901a9-7ce9-4de5-91c0-c96fb9f52551">
      <UserInfo>
        <DisplayName/>
        <AccountId xsi:nil="true"/>
        <AccountType/>
      </UserInfo>
    </SharedWithUsers>
    <MediaLengthInSeconds xmlns="18519d5f-80f5-45ca-acb5-9fef0fd568d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19" ma:contentTypeDescription="Create a new document." ma:contentTypeScope="" ma:versionID="0ec7d4f3a805c0f96f2707413d6108d5">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12a438a3641b7af68005dcd61d8be8bd"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27891E-C2AC-4446-BE6C-F2D014B8AE5F}">
  <ds:schemaRefs>
    <ds:schemaRef ds:uri="http://schemas.microsoft.com/sharepoint/v3/contenttype/forms"/>
  </ds:schemaRefs>
</ds:datastoreItem>
</file>

<file path=customXml/itemProps2.xml><?xml version="1.0" encoding="utf-8"?>
<ds:datastoreItem xmlns:ds="http://schemas.openxmlformats.org/officeDocument/2006/customXml" ds:itemID="{F62B518B-6BED-4CF4-A319-7F3A1F888830}">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customXml/itemProps3.xml><?xml version="1.0" encoding="utf-8"?>
<ds:datastoreItem xmlns:ds="http://schemas.openxmlformats.org/officeDocument/2006/customXml" ds:itemID="{0BF90B2D-EC36-459D-844B-7083FDA3DD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1175</Words>
  <Characters>6701</Characters>
  <Application>Microsoft Office Word</Application>
  <DocSecurity>0</DocSecurity>
  <Lines>55</Lines>
  <Paragraphs>15</Paragraphs>
  <ScaleCrop>false</ScaleCrop>
  <Company/>
  <LinksUpToDate>false</LinksUpToDate>
  <CharactersWithSpaces>7861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Laoise Coakley</cp:lastModifiedBy>
  <cp:revision>62</cp:revision>
  <dcterms:created xsi:type="dcterms:W3CDTF">2021-08-05T13:18:00Z</dcterms:created>
  <dcterms:modified xsi:type="dcterms:W3CDTF">2023-12-18T08:56:00Z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Order">
    <vt:r8>3326900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xd_Signature">
    <vt:bool>false</vt:bool>
  </property>
  <property fmtid="{D5CDD505-2E9C-101B-9397-08002B2CF9AE}" pid="8" name="xd_ProgID">
    <vt:lpwstr/>
  </property>
  <property fmtid="{D5CDD505-2E9C-101B-9397-08002B2CF9AE}" pid="9" name="TemplateUrl">
    <vt:lpwstr/>
  </property>
  <property fmtid="{D5CDD505-2E9C-101B-9397-08002B2CF9AE}" pid="10" name="MediaServiceImageTags">
    <vt:lpwstr/>
  </property>
</Properties>
</file>